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74" w:rsidRDefault="00DC122F">
      <w:pPr>
        <w:rPr>
          <w:rFonts w:ascii="Times New Roman" w:eastAsia="Times New Roman" w:hAnsi="Times New Roman" w:cs="Times New Roman"/>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-899792</wp:posOffset>
            </wp:positionH>
            <wp:positionV relativeFrom="paragraph">
              <wp:posOffset>8015605</wp:posOffset>
            </wp:positionV>
            <wp:extent cx="7750175" cy="1752600"/>
            <wp:effectExtent l="0" t="0" r="0" b="0"/>
            <wp:wrapSquare wrapText="bothSides" distT="0" distB="0" distL="0" distR="0"/>
            <wp:docPr id="1" name="image2.png" descr="https://pngimage.net/wp-content/uploads/2018/06/pink-wave-vector-png.png"/>
            <wp:cNvGraphicFramePr/>
            <a:graphic xmlns:a="http://schemas.openxmlformats.org/drawingml/2006/main">
              <a:graphicData uri="http://schemas.openxmlformats.org/drawingml/2006/picture">
                <pic:pic xmlns:pic="http://schemas.openxmlformats.org/drawingml/2006/picture">
                  <pic:nvPicPr>
                    <pic:cNvPr id="0" name="image2.png" descr="https://pngimage.net/wp-content/uploads/2018/06/pink-wave-vector-png.png"/>
                    <pic:cNvPicPr preferRelativeResize="0"/>
                  </pic:nvPicPr>
                  <pic:blipFill>
                    <a:blip r:embed="rId8"/>
                    <a:srcRect t="35189" b="15120"/>
                    <a:stretch>
                      <a:fillRect/>
                    </a:stretch>
                  </pic:blipFill>
                  <pic:spPr>
                    <a:xfrm rot="10800000">
                      <a:off x="0" y="0"/>
                      <a:ext cx="7750175" cy="175260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-1090292</wp:posOffset>
            </wp:positionH>
            <wp:positionV relativeFrom="paragraph">
              <wp:posOffset>-899792</wp:posOffset>
            </wp:positionV>
            <wp:extent cx="7750175" cy="1752600"/>
            <wp:effectExtent l="0" t="0" r="0" b="0"/>
            <wp:wrapSquare wrapText="bothSides" distT="0" distB="0" distL="0" distR="0"/>
            <wp:docPr id="2" name="image2.png" descr="https://pngimage.net/wp-content/uploads/2018/06/pink-wave-vector-png.png"/>
            <wp:cNvGraphicFramePr/>
            <a:graphic xmlns:a="http://schemas.openxmlformats.org/drawingml/2006/main">
              <a:graphicData uri="http://schemas.openxmlformats.org/drawingml/2006/picture">
                <pic:pic xmlns:pic="http://schemas.openxmlformats.org/drawingml/2006/picture">
                  <pic:nvPicPr>
                    <pic:cNvPr id="0" name="image2.png" descr="https://pngimage.net/wp-content/uploads/2018/06/pink-wave-vector-png.png"/>
                    <pic:cNvPicPr preferRelativeResize="0"/>
                  </pic:nvPicPr>
                  <pic:blipFill>
                    <a:blip r:embed="rId8"/>
                    <a:srcRect t="35189" b="15120"/>
                    <a:stretch>
                      <a:fillRect/>
                    </a:stretch>
                  </pic:blipFill>
                  <pic:spPr>
                    <a:xfrm>
                      <a:off x="0" y="0"/>
                      <a:ext cx="7750175" cy="1752600"/>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column">
              <wp:posOffset>2339975</wp:posOffset>
            </wp:positionH>
            <wp:positionV relativeFrom="paragraph">
              <wp:posOffset>266700</wp:posOffset>
            </wp:positionV>
            <wp:extent cx="1095375" cy="1769110"/>
            <wp:effectExtent l="0" t="0" r="0" b="0"/>
            <wp:wrapSquare wrapText="bothSides" distT="0" distB="0" distL="0" distR="0"/>
            <wp:docPr id="3" name="image1.png" descr="muÄla sÄ±tkÄ± koÃ§man Ã¼niversitesi logo ile ilgili gÃ¶rsel sonucu"/>
            <wp:cNvGraphicFramePr/>
            <a:graphic xmlns:a="http://schemas.openxmlformats.org/drawingml/2006/main">
              <a:graphicData uri="http://schemas.openxmlformats.org/drawingml/2006/picture">
                <pic:pic xmlns:pic="http://schemas.openxmlformats.org/drawingml/2006/picture">
                  <pic:nvPicPr>
                    <pic:cNvPr id="0" name="image1.png" descr="muÄla sÄ±tkÄ± koÃ§man Ã¼niversitesi logo ile ilgili gÃ¶rsel sonucu"/>
                    <pic:cNvPicPr preferRelativeResize="0"/>
                  </pic:nvPicPr>
                  <pic:blipFill>
                    <a:blip r:embed="rId9"/>
                    <a:srcRect/>
                    <a:stretch>
                      <a:fillRect/>
                    </a:stretch>
                  </pic:blipFill>
                  <pic:spPr>
                    <a:xfrm>
                      <a:off x="0" y="0"/>
                      <a:ext cx="1095375" cy="1769110"/>
                    </a:xfrm>
                    <a:prstGeom prst="rect">
                      <a:avLst/>
                    </a:prstGeom>
                    <a:ln/>
                  </pic:spPr>
                </pic:pic>
              </a:graphicData>
            </a:graphic>
          </wp:anchor>
        </w:drawing>
      </w:r>
    </w:p>
    <w:p w:rsidR="00A42E74" w:rsidRDefault="00A42E74">
      <w:pPr>
        <w:rPr>
          <w:rFonts w:ascii="Times New Roman" w:eastAsia="Times New Roman" w:hAnsi="Times New Roman" w:cs="Times New Roman"/>
          <w:sz w:val="24"/>
          <w:szCs w:val="24"/>
        </w:rPr>
      </w:pP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MUĞLA SITKI KOÇMAN ÜNİVERSİTESİ </w:t>
      </w: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TIP FAKÜLTESİ  </w:t>
      </w: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0A3BE2">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0A3BE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Eğitim-Öğretim Yılı</w:t>
      </w: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Dönem 1 Türkçe Tıp Programı</w:t>
      </w: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Kurul 4 Tanıtım Rehberi </w:t>
      </w:r>
    </w:p>
    <w:p w:rsidR="00A42E74" w:rsidRDefault="00DC122F">
      <w:pPr>
        <w:spacing w:after="60"/>
        <w:ind w:right="-2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456AE" w:rsidRPr="002456AE">
        <w:rPr>
          <w:rFonts w:ascii="Times New Roman" w:eastAsia="Times New Roman" w:hAnsi="Times New Roman" w:cs="Times New Roman"/>
          <w:b/>
          <w:sz w:val="24"/>
          <w:szCs w:val="24"/>
        </w:rPr>
        <w:t xml:space="preserve">7 April </w:t>
      </w:r>
      <w:proofErr w:type="gramStart"/>
      <w:r w:rsidR="002456AE" w:rsidRPr="002456AE">
        <w:rPr>
          <w:rFonts w:ascii="Times New Roman" w:eastAsia="Times New Roman" w:hAnsi="Times New Roman" w:cs="Times New Roman"/>
          <w:b/>
          <w:sz w:val="24"/>
          <w:szCs w:val="24"/>
        </w:rPr>
        <w:t>2025 -</w:t>
      </w:r>
      <w:proofErr w:type="gramEnd"/>
      <w:r w:rsidR="002456AE" w:rsidRPr="002456AE">
        <w:rPr>
          <w:rFonts w:ascii="Times New Roman" w:eastAsia="Times New Roman" w:hAnsi="Times New Roman" w:cs="Times New Roman"/>
          <w:b/>
          <w:sz w:val="24"/>
          <w:szCs w:val="24"/>
        </w:rPr>
        <w:t xml:space="preserve"> 30 May 2025</w:t>
      </w:r>
      <w:r>
        <w:rPr>
          <w:rFonts w:ascii="Times New Roman" w:eastAsia="Times New Roman" w:hAnsi="Times New Roman" w:cs="Times New Roman"/>
          <w:b/>
          <w:sz w:val="24"/>
          <w:szCs w:val="24"/>
        </w:rPr>
        <w:t>)</w:t>
      </w:r>
    </w:p>
    <w:p w:rsidR="00A42E74" w:rsidRDefault="00A42E74">
      <w:pPr>
        <w:spacing w:after="60"/>
        <w:ind w:right="-286"/>
        <w:jc w:val="center"/>
        <w:rPr>
          <w:rFonts w:ascii="Times New Roman" w:eastAsia="Times New Roman" w:hAnsi="Times New Roman" w:cs="Times New Roman"/>
          <w:b/>
          <w:sz w:val="24"/>
          <w:szCs w:val="24"/>
        </w:rPr>
      </w:pPr>
    </w:p>
    <w:p w:rsidR="00A42E74" w:rsidRDefault="00A42E74">
      <w:pPr>
        <w:spacing w:after="60"/>
        <w:ind w:right="-286"/>
        <w:jc w:val="center"/>
        <w:rPr>
          <w:rFonts w:ascii="Times New Roman" w:eastAsia="Times New Roman" w:hAnsi="Times New Roman" w:cs="Times New Roman"/>
          <w:b/>
          <w:sz w:val="24"/>
          <w:szCs w:val="24"/>
        </w:rPr>
      </w:pPr>
    </w:p>
    <w:p w:rsidR="00A42E74" w:rsidRDefault="00DC12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Hazırlayanlar:</w:t>
      </w:r>
    </w:p>
    <w:p w:rsidR="00A42E74" w:rsidRDefault="00DC122F" w:rsidP="000D06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Dönem 1 Koordinatör ve Yardımcıları</w:t>
      </w:r>
    </w:p>
    <w:p w:rsidR="00A42E74" w:rsidRDefault="00DC122F" w:rsidP="000D06DA">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Dr.Öğr</w:t>
      </w:r>
      <w:proofErr w:type="spellEnd"/>
      <w:r>
        <w:rPr>
          <w:rFonts w:ascii="Times New Roman" w:eastAsia="Times New Roman" w:hAnsi="Times New Roman" w:cs="Times New Roman"/>
          <w:b/>
          <w:sz w:val="24"/>
          <w:szCs w:val="24"/>
        </w:rPr>
        <w:t xml:space="preserve">. Üyesi Ceren Uğuz </w:t>
      </w:r>
      <w:proofErr w:type="spellStart"/>
      <w:r>
        <w:rPr>
          <w:rFonts w:ascii="Times New Roman" w:eastAsia="Times New Roman" w:hAnsi="Times New Roman" w:cs="Times New Roman"/>
          <w:b/>
          <w:sz w:val="24"/>
          <w:szCs w:val="24"/>
        </w:rPr>
        <w:t>Gençer</w:t>
      </w:r>
      <w:proofErr w:type="spellEnd"/>
    </w:p>
    <w:p w:rsidR="00A42E74" w:rsidRDefault="00A42E74" w:rsidP="000D06DA">
      <w:pPr>
        <w:spacing w:after="0" w:line="240" w:lineRule="auto"/>
        <w:jc w:val="center"/>
        <w:rPr>
          <w:rFonts w:ascii="Times New Roman" w:eastAsia="Times New Roman" w:hAnsi="Times New Roman" w:cs="Times New Roman"/>
          <w:b/>
          <w:sz w:val="24"/>
          <w:szCs w:val="24"/>
        </w:rPr>
      </w:pPr>
    </w:p>
    <w:p w:rsidR="000D06DA" w:rsidRPr="000D06DA" w:rsidRDefault="000D06DA" w:rsidP="000D06DA">
      <w:pPr>
        <w:spacing w:after="0" w:line="240" w:lineRule="auto"/>
        <w:jc w:val="center"/>
        <w:rPr>
          <w:rFonts w:ascii="Times New Roman" w:eastAsia="Times New Roman" w:hAnsi="Times New Roman" w:cs="Times New Roman"/>
          <w:b/>
          <w:sz w:val="24"/>
          <w:szCs w:val="24"/>
        </w:rPr>
      </w:pPr>
      <w:r w:rsidRPr="000D06DA">
        <w:rPr>
          <w:rFonts w:ascii="Times New Roman" w:eastAsia="Times New Roman" w:hAnsi="Times New Roman" w:cs="Times New Roman"/>
          <w:b/>
          <w:sz w:val="24"/>
          <w:szCs w:val="24"/>
        </w:rPr>
        <w:t>Doç. Dr. Esin SAKALLI ÇETİN</w:t>
      </w:r>
    </w:p>
    <w:p w:rsidR="000D06DA" w:rsidRDefault="000D06DA" w:rsidP="000D06DA">
      <w:pPr>
        <w:spacing w:after="0" w:line="240" w:lineRule="auto"/>
        <w:jc w:val="center"/>
        <w:rPr>
          <w:rFonts w:ascii="Times New Roman" w:eastAsia="Times New Roman" w:hAnsi="Times New Roman" w:cs="Times New Roman"/>
          <w:b/>
          <w:sz w:val="24"/>
          <w:szCs w:val="24"/>
        </w:rPr>
      </w:pPr>
      <w:r w:rsidRPr="000D06DA">
        <w:rPr>
          <w:rFonts w:ascii="Times New Roman" w:eastAsia="Times New Roman" w:hAnsi="Times New Roman" w:cs="Times New Roman"/>
          <w:b/>
          <w:sz w:val="24"/>
          <w:szCs w:val="24"/>
        </w:rPr>
        <w:t xml:space="preserve">Doç. Dr. Gürkan YİĞİTTÜRK </w:t>
      </w:r>
    </w:p>
    <w:p w:rsidR="000D06DA" w:rsidRPr="000D06DA" w:rsidRDefault="000D06DA" w:rsidP="000D06DA">
      <w:pPr>
        <w:spacing w:after="0" w:line="240" w:lineRule="auto"/>
        <w:jc w:val="center"/>
        <w:rPr>
          <w:rFonts w:ascii="Times New Roman" w:eastAsia="Times New Roman" w:hAnsi="Times New Roman" w:cs="Times New Roman"/>
          <w:b/>
          <w:sz w:val="24"/>
          <w:szCs w:val="24"/>
        </w:rPr>
      </w:pPr>
      <w:r w:rsidRPr="000D06DA">
        <w:rPr>
          <w:rFonts w:ascii="Times New Roman" w:eastAsia="Times New Roman" w:hAnsi="Times New Roman" w:cs="Times New Roman"/>
          <w:b/>
          <w:sz w:val="24"/>
          <w:szCs w:val="24"/>
        </w:rPr>
        <w:t xml:space="preserve">Dr. </w:t>
      </w:r>
      <w:proofErr w:type="spellStart"/>
      <w:r w:rsidRPr="000D06DA">
        <w:rPr>
          <w:rFonts w:ascii="Times New Roman" w:eastAsia="Times New Roman" w:hAnsi="Times New Roman" w:cs="Times New Roman"/>
          <w:b/>
          <w:sz w:val="24"/>
          <w:szCs w:val="24"/>
        </w:rPr>
        <w:t>Öğr</w:t>
      </w:r>
      <w:proofErr w:type="spellEnd"/>
      <w:r w:rsidRPr="000D06DA">
        <w:rPr>
          <w:rFonts w:ascii="Times New Roman" w:eastAsia="Times New Roman" w:hAnsi="Times New Roman" w:cs="Times New Roman"/>
          <w:b/>
          <w:sz w:val="24"/>
          <w:szCs w:val="24"/>
        </w:rPr>
        <w:t>. Üyesi Bahadır DEDE</w:t>
      </w:r>
    </w:p>
    <w:p w:rsidR="000D06DA" w:rsidRPr="000D06DA" w:rsidRDefault="000D06DA" w:rsidP="000D06DA">
      <w:pPr>
        <w:spacing w:after="0" w:line="240" w:lineRule="auto"/>
        <w:jc w:val="center"/>
        <w:rPr>
          <w:rFonts w:ascii="Times New Roman" w:eastAsia="Times New Roman" w:hAnsi="Times New Roman" w:cs="Times New Roman"/>
          <w:b/>
          <w:sz w:val="24"/>
          <w:szCs w:val="24"/>
        </w:rPr>
      </w:pPr>
      <w:r w:rsidRPr="000D06DA">
        <w:rPr>
          <w:rFonts w:ascii="Times New Roman" w:eastAsia="Times New Roman" w:hAnsi="Times New Roman" w:cs="Times New Roman"/>
          <w:b/>
          <w:sz w:val="24"/>
          <w:szCs w:val="24"/>
        </w:rPr>
        <w:t xml:space="preserve">Dr. </w:t>
      </w:r>
      <w:proofErr w:type="spellStart"/>
      <w:r w:rsidRPr="000D06DA">
        <w:rPr>
          <w:rFonts w:ascii="Times New Roman" w:eastAsia="Times New Roman" w:hAnsi="Times New Roman" w:cs="Times New Roman"/>
          <w:b/>
          <w:sz w:val="24"/>
          <w:szCs w:val="24"/>
        </w:rPr>
        <w:t>Öğr</w:t>
      </w:r>
      <w:proofErr w:type="spellEnd"/>
      <w:r w:rsidRPr="000D06DA">
        <w:rPr>
          <w:rFonts w:ascii="Times New Roman" w:eastAsia="Times New Roman" w:hAnsi="Times New Roman" w:cs="Times New Roman"/>
          <w:b/>
          <w:sz w:val="24"/>
          <w:szCs w:val="24"/>
        </w:rPr>
        <w:t>. Üyesi Fulden CANTAŞ TÜRKİŞ</w:t>
      </w:r>
    </w:p>
    <w:p w:rsidR="00A42E74" w:rsidRDefault="000D06DA" w:rsidP="000D06DA">
      <w:pPr>
        <w:spacing w:after="0" w:line="240" w:lineRule="auto"/>
        <w:jc w:val="center"/>
        <w:rPr>
          <w:rFonts w:ascii="Times New Roman" w:eastAsia="Times New Roman" w:hAnsi="Times New Roman" w:cs="Times New Roman"/>
          <w:b/>
          <w:sz w:val="24"/>
          <w:szCs w:val="24"/>
        </w:rPr>
      </w:pPr>
      <w:r w:rsidRPr="000D06DA">
        <w:rPr>
          <w:rFonts w:ascii="Times New Roman" w:eastAsia="Times New Roman" w:hAnsi="Times New Roman" w:cs="Times New Roman"/>
          <w:b/>
          <w:sz w:val="24"/>
          <w:szCs w:val="24"/>
        </w:rPr>
        <w:t xml:space="preserve">Dr. </w:t>
      </w:r>
      <w:proofErr w:type="spellStart"/>
      <w:r w:rsidRPr="000D06DA">
        <w:rPr>
          <w:rFonts w:ascii="Times New Roman" w:eastAsia="Times New Roman" w:hAnsi="Times New Roman" w:cs="Times New Roman"/>
          <w:b/>
          <w:sz w:val="24"/>
          <w:szCs w:val="24"/>
        </w:rPr>
        <w:t>Öğr</w:t>
      </w:r>
      <w:proofErr w:type="spellEnd"/>
      <w:r w:rsidRPr="000D06DA">
        <w:rPr>
          <w:rFonts w:ascii="Times New Roman" w:eastAsia="Times New Roman" w:hAnsi="Times New Roman" w:cs="Times New Roman"/>
          <w:b/>
          <w:sz w:val="24"/>
          <w:szCs w:val="24"/>
        </w:rPr>
        <w:t>. Üyesi Serkan AKSU</w:t>
      </w:r>
    </w:p>
    <w:p w:rsidR="00A42E74" w:rsidRDefault="00DC12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Muğla-2024</w:t>
      </w:r>
    </w:p>
    <w:p w:rsidR="00A42E74" w:rsidRDefault="00DC122F">
      <w:pPr>
        <w:pStyle w:val="Balk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GİRİŞ</w:t>
      </w:r>
    </w:p>
    <w:p w:rsidR="00A42E74" w:rsidRDefault="00A42E74">
      <w:pPr>
        <w:rPr>
          <w:rFonts w:ascii="Times New Roman" w:eastAsia="Times New Roman" w:hAnsi="Times New Roman" w:cs="Times New Roman"/>
          <w:sz w:val="24"/>
          <w:szCs w:val="24"/>
        </w:rPr>
      </w:pPr>
    </w:p>
    <w:p w:rsidR="00A42E74" w:rsidRDefault="00DC12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Sevgili Öğrenciler,</w:t>
      </w:r>
    </w:p>
    <w:p w:rsidR="00A42E74" w:rsidRDefault="00DC12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Eğitiminizin önemli bir parçası olan Dönem 1 Hücre Bilimleri 4. kuruluna hoş geldiniz.  </w:t>
      </w:r>
    </w:p>
    <w:p w:rsidR="00A42E74" w:rsidRDefault="00DC12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Dokuz (</w:t>
      </w:r>
      <w:r w:rsidR="000A3BE2">
        <w:rPr>
          <w:rFonts w:ascii="Times New Roman" w:eastAsia="Times New Roman" w:hAnsi="Times New Roman" w:cs="Times New Roman"/>
          <w:sz w:val="24"/>
          <w:szCs w:val="24"/>
        </w:rPr>
        <w:t>8</w:t>
      </w:r>
      <w:r>
        <w:rPr>
          <w:rFonts w:ascii="Times New Roman" w:eastAsia="Times New Roman" w:hAnsi="Times New Roman" w:cs="Times New Roman"/>
          <w:sz w:val="24"/>
          <w:szCs w:val="24"/>
        </w:rPr>
        <w:t>) hafta sürecek olan bu kurulda teorik dersler ve pratik uygulamalar tüm yönleri ile anlatılarak, kurulunun temel eğitimini vermeyi amaçlamaktayız. Bu rehberde kurul süresince öğrenecekleriniz ve yapmanız gerekenler, kurulda uymanız gereken kurallar ve çalışma koşulları açıklanmaktadır. Bu rehberin sizlere yol gösterici olacağı inancıyla hepinize başarılar dileriz.</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2E74" w:rsidRDefault="00A42E74">
      <w:pPr>
        <w:rPr>
          <w:rFonts w:ascii="Times New Roman" w:eastAsia="Times New Roman" w:hAnsi="Times New Roman" w:cs="Times New Roman"/>
          <w:sz w:val="24"/>
          <w:szCs w:val="24"/>
        </w:rPr>
      </w:pP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Dönem 1 Koordinatörlüğü</w:t>
      </w: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tbl>
      <w:tblPr>
        <w:tblStyle w:val="a"/>
        <w:tblW w:w="909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A42E74">
        <w:trPr>
          <w:trHeight w:val="732"/>
        </w:trPr>
        <w:tc>
          <w:tcPr>
            <w:tcW w:w="9096" w:type="dxa"/>
            <w:gridSpan w:val="2"/>
            <w:tcBorders>
              <w:bottom w:val="single" w:sz="8" w:space="0" w:color="000000"/>
            </w:tcBorders>
          </w:tcPr>
          <w:p w:rsidR="00A42E74" w:rsidRDefault="00DC122F">
            <w:pPr>
              <w:pStyle w:val="Balk1"/>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DERS KURULU BİLGİ FORMU</w:t>
            </w:r>
          </w:p>
        </w:tc>
      </w:tr>
      <w:tr w:rsidR="00A42E74">
        <w:trPr>
          <w:trHeight w:val="212"/>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Dönem 1</w:t>
            </w:r>
          </w:p>
        </w:tc>
      </w:tr>
      <w:tr w:rsidR="00A42E74">
        <w:trPr>
          <w:trHeight w:val="321"/>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 Düzeyi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Lisans</w:t>
            </w:r>
          </w:p>
        </w:tc>
      </w:tr>
      <w:tr w:rsidR="00A42E74">
        <w:trPr>
          <w:trHeight w:val="275"/>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 Türü</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Zorunlu / Seçmeli </w:t>
            </w:r>
          </w:p>
        </w:tc>
      </w:tr>
      <w:tr w:rsidR="00A42E74">
        <w:trPr>
          <w:trHeight w:val="154"/>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Öğretim Dili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Türkçe </w:t>
            </w:r>
          </w:p>
        </w:tc>
      </w:tr>
      <w:tr w:rsidR="00A42E74">
        <w:trPr>
          <w:trHeight w:val="4058"/>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 Kodu</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 1001 Tıbbi Biyokimya</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 1006 Biyofizik</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 1008 Anatomi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 1015 Tıbbi Biyoloji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Histoloji ve Embriyoloji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Tıp Tarihi ve Etik         </w:t>
            </w:r>
          </w:p>
          <w:p w:rsidR="00A42E74" w:rsidRDefault="00A42E74">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TDB 1802 Türk Dili II </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 1802 Atatürk İlkeleri ve İnkılap Tarihi II </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YDB 1812 İngilizce II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YDB 1814 Almanca II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YDB 1816 Fransızca II</w:t>
            </w:r>
          </w:p>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 Sağlığı ve Güvenliği</w:t>
            </w:r>
          </w:p>
        </w:tc>
      </w:tr>
      <w:tr w:rsidR="00A42E74">
        <w:trPr>
          <w:trHeight w:val="165"/>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Kurul Adı (Türkçe)</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Hücre Bilimleri 4</w:t>
            </w:r>
          </w:p>
        </w:tc>
      </w:tr>
      <w:tr w:rsidR="00A42E74">
        <w:trPr>
          <w:trHeight w:val="255"/>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Kurulun süresi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A3BE2">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hafta</w:t>
            </w:r>
          </w:p>
        </w:tc>
      </w:tr>
      <w:tr w:rsidR="00A42E74">
        <w:trPr>
          <w:trHeight w:val="203"/>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Teorik Ders Saati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bookmarkStart w:id="1" w:name="_heading=h.17dp8vu" w:colFirst="0" w:colLast="0"/>
            <w:bookmarkEnd w:id="1"/>
            <w:r>
              <w:rPr>
                <w:rFonts w:ascii="Times New Roman" w:eastAsia="Times New Roman" w:hAnsi="Times New Roman" w:cs="Times New Roman"/>
                <w:color w:val="000000"/>
                <w:sz w:val="24"/>
                <w:szCs w:val="24"/>
              </w:rPr>
              <w:t>1</w:t>
            </w:r>
            <w:r w:rsidR="000A3BE2">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 xml:space="preserve"> saat</w:t>
            </w:r>
          </w:p>
        </w:tc>
      </w:tr>
      <w:tr w:rsidR="00A42E74">
        <w:trPr>
          <w:trHeight w:val="279"/>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Laboratuvar Ders Saati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A3BE2">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saat</w:t>
            </w:r>
          </w:p>
        </w:tc>
      </w:tr>
      <w:tr w:rsidR="00A42E74">
        <w:trPr>
          <w:trHeight w:val="383"/>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 Kurulu AKTS Değeri</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A42E74" w:rsidTr="000A3BE2">
        <w:trPr>
          <w:trHeight w:val="688"/>
        </w:trPr>
        <w:tc>
          <w:tcPr>
            <w:tcW w:w="3421" w:type="dxa"/>
            <w:tcBorders>
              <w:right w:val="single" w:sz="8" w:space="0" w:color="000000"/>
            </w:tcBorders>
            <w:vAlign w:val="center"/>
          </w:tcPr>
          <w:p w:rsidR="00A42E74" w:rsidRDefault="00DC122F">
            <w:pPr>
              <w:widowControl w:val="0"/>
              <w:pBdr>
                <w:top w:val="nil"/>
                <w:left w:val="nil"/>
                <w:bottom w:val="nil"/>
                <w:right w:val="nil"/>
                <w:between w:val="nil"/>
              </w:pBdr>
              <w:spacing w:line="276"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Öğretim Yöntem ve Teknikleri: </w:t>
            </w:r>
          </w:p>
        </w:tc>
        <w:tc>
          <w:tcPr>
            <w:tcW w:w="5675" w:type="dxa"/>
            <w:tcBorders>
              <w:left w:val="single" w:sz="8" w:space="0" w:color="000000"/>
            </w:tcBorders>
            <w:vAlign w:val="center"/>
          </w:tcPr>
          <w:p w:rsidR="00A42E74" w:rsidRDefault="00DC122F">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Teorik ve pratik laboratuvar uygulamaları,</w:t>
            </w:r>
          </w:p>
          <w:p w:rsidR="00A42E74" w:rsidRDefault="00A42E74">
            <w:pPr>
              <w:widowControl w:val="0"/>
              <w:pBdr>
                <w:top w:val="nil"/>
                <w:left w:val="nil"/>
                <w:bottom w:val="nil"/>
                <w:right w:val="nil"/>
                <w:between w:val="nil"/>
              </w:pBdr>
              <w:spacing w:line="276" w:lineRule="auto"/>
              <w:ind w:left="13"/>
              <w:rPr>
                <w:rFonts w:ascii="Times New Roman" w:eastAsia="Times New Roman" w:hAnsi="Times New Roman" w:cs="Times New Roman"/>
                <w:color w:val="000000"/>
                <w:sz w:val="24"/>
                <w:szCs w:val="24"/>
              </w:rPr>
            </w:pPr>
          </w:p>
        </w:tc>
      </w:tr>
    </w:tbl>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p w:rsidR="00A42E74" w:rsidRDefault="00DC122F">
      <w:pPr>
        <w:pStyle w:val="Balk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İLGİLİ YÖNETMELİKLER VE YÖNERGELER</w:t>
      </w:r>
    </w:p>
    <w:p w:rsidR="00A42E74" w:rsidRDefault="00DC122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Aşağıda linkleri verilen yönetmelikler ve daha fazlasını aşağıdaki linke tıklayarak da bulabilirsiniz: </w:t>
      </w:r>
      <w:r>
        <w:rPr>
          <w:rFonts w:ascii="Book Antiqua" w:eastAsia="Book Antiqua" w:hAnsi="Book Antiqua" w:cs="Book Antiqua"/>
          <w:color w:val="0563C1"/>
          <w:u w:val="single"/>
        </w:rPr>
        <w:t>http://www.tip.mu.edu.tr/tr/ilgili-mevzuat-6641</w:t>
      </w:r>
    </w:p>
    <w:p w:rsidR="00A42E74" w:rsidRDefault="00A42E74">
      <w:pPr>
        <w:spacing w:after="0" w:line="240" w:lineRule="auto"/>
        <w:jc w:val="both"/>
        <w:rPr>
          <w:rFonts w:ascii="Times New Roman" w:eastAsia="Times New Roman" w:hAnsi="Times New Roman" w:cs="Times New Roman"/>
          <w:b/>
          <w:sz w:val="8"/>
          <w:szCs w:val="8"/>
        </w:rPr>
      </w:pPr>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MSKÜ Ön Lisans ve Lisans Eğitim-Öğretim Yönetmeliği </w:t>
      </w:r>
    </w:p>
    <w:p w:rsidR="00A42E74" w:rsidRDefault="00366430">
      <w:pPr>
        <w:widowControl w:val="0"/>
        <w:pBdr>
          <w:top w:val="nil"/>
          <w:left w:val="nil"/>
          <w:bottom w:val="nil"/>
          <w:right w:val="nil"/>
          <w:between w:val="nil"/>
        </w:pBdr>
        <w:spacing w:after="0" w:line="240" w:lineRule="auto"/>
        <w:ind w:left="373"/>
        <w:rPr>
          <w:rFonts w:ascii="Book Antiqua" w:eastAsia="Book Antiqua" w:hAnsi="Book Antiqua" w:cs="Book Antiqua"/>
          <w:color w:val="0563C1"/>
          <w:sz w:val="24"/>
          <w:szCs w:val="24"/>
          <w:u w:val="single"/>
        </w:rPr>
      </w:pPr>
      <w:hyperlink r:id="rId10">
        <w:r w:rsidR="00DC122F">
          <w:rPr>
            <w:rFonts w:ascii="Book Antiqua" w:eastAsia="Book Antiqua" w:hAnsi="Book Antiqua" w:cs="Book Antiqua"/>
            <w:color w:val="0563C1"/>
            <w:sz w:val="24"/>
            <w:szCs w:val="24"/>
            <w:u w:val="single"/>
          </w:rPr>
          <w:t>https://www.mevzuat.gov.tr/File/GeneratePdf?mevzuatNo=15254&amp;mevzuatTur=UniversiteYonetmeligi&amp;mevzuatTertip=5</w:t>
        </w:r>
      </w:hyperlink>
    </w:p>
    <w:p w:rsidR="00A42E74" w:rsidRDefault="00A42E74">
      <w:pPr>
        <w:widowControl w:val="0"/>
        <w:spacing w:after="0" w:line="276" w:lineRule="auto"/>
        <w:ind w:left="373"/>
        <w:rPr>
          <w:rFonts w:ascii="Times New Roman" w:eastAsia="Times New Roman" w:hAnsi="Times New Roman" w:cs="Times New Roman"/>
          <w:color w:val="000000"/>
          <w:sz w:val="24"/>
          <w:szCs w:val="24"/>
        </w:rPr>
      </w:pPr>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MSKÜ Tıp Fakültesi Eğitim-Öğretim ve Sınav Yönetmeliği </w:t>
      </w:r>
    </w:p>
    <w:p w:rsidR="00A42E74" w:rsidRDefault="00366430">
      <w:pPr>
        <w:widowControl w:val="0"/>
        <w:pBdr>
          <w:top w:val="nil"/>
          <w:left w:val="nil"/>
          <w:bottom w:val="nil"/>
          <w:right w:val="nil"/>
          <w:between w:val="nil"/>
        </w:pBdr>
        <w:spacing w:after="0" w:line="240" w:lineRule="auto"/>
        <w:ind w:left="373"/>
        <w:rPr>
          <w:rFonts w:ascii="Book Antiqua" w:eastAsia="Book Antiqua" w:hAnsi="Book Antiqua" w:cs="Book Antiqua"/>
          <w:color w:val="0563C1"/>
          <w:sz w:val="24"/>
          <w:szCs w:val="24"/>
          <w:u w:val="single"/>
        </w:rPr>
      </w:pPr>
      <w:hyperlink r:id="rId11">
        <w:r w:rsidR="00DC122F">
          <w:rPr>
            <w:rFonts w:ascii="Book Antiqua" w:eastAsia="Book Antiqua" w:hAnsi="Book Antiqua" w:cs="Book Antiqua"/>
            <w:color w:val="0563C1"/>
            <w:sz w:val="24"/>
            <w:szCs w:val="24"/>
            <w:u w:val="single"/>
          </w:rPr>
          <w:t>https://www.mevzuat.gov.tr/mevzuat?MevzuatNo=38923&amp;MevzuatTur=8&amp;MevzuatTertip=5</w:t>
        </w:r>
      </w:hyperlink>
    </w:p>
    <w:p w:rsidR="00A42E74" w:rsidRDefault="00A42E74">
      <w:pPr>
        <w:widowControl w:val="0"/>
        <w:spacing w:after="0" w:line="276" w:lineRule="auto"/>
        <w:ind w:left="373"/>
        <w:rPr>
          <w:rFonts w:ascii="Times New Roman" w:eastAsia="Times New Roman" w:hAnsi="Times New Roman" w:cs="Times New Roman"/>
          <w:color w:val="000000"/>
          <w:sz w:val="24"/>
          <w:szCs w:val="24"/>
        </w:rPr>
      </w:pPr>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MSKÜ Tıp Fakültesi Sınav Kılavuzu</w:t>
      </w:r>
    </w:p>
    <w:p w:rsidR="00A42E74" w:rsidRDefault="00366430">
      <w:pPr>
        <w:widowControl w:val="0"/>
        <w:pBdr>
          <w:top w:val="nil"/>
          <w:left w:val="nil"/>
          <w:bottom w:val="nil"/>
          <w:right w:val="nil"/>
          <w:between w:val="nil"/>
        </w:pBdr>
        <w:spacing w:after="0" w:line="240" w:lineRule="auto"/>
        <w:ind w:left="373"/>
        <w:rPr>
          <w:rFonts w:ascii="Book Antiqua" w:eastAsia="Book Antiqua" w:hAnsi="Book Antiqua" w:cs="Book Antiqua"/>
          <w:color w:val="0563C1"/>
          <w:sz w:val="24"/>
          <w:szCs w:val="24"/>
          <w:u w:val="single"/>
        </w:rPr>
      </w:pPr>
      <w:hyperlink r:id="rId12">
        <w:r w:rsidR="00DC122F">
          <w:rPr>
            <w:rFonts w:ascii="Book Antiqua" w:eastAsia="Book Antiqua" w:hAnsi="Book Antiqua" w:cs="Book Antiqua"/>
            <w:color w:val="0563C1"/>
            <w:sz w:val="24"/>
            <w:szCs w:val="24"/>
            <w:u w:val="single"/>
          </w:rPr>
          <w:t>http://www.tip.mu.edu.tr/Newfiles/31/Content/MSK%C3%9C%20TIP%20FAK%C3%9CLTES%C4%B0%20SINAV%20KLAVUZU.pdf</w:t>
        </w:r>
      </w:hyperlink>
    </w:p>
    <w:p w:rsidR="00A42E74" w:rsidRDefault="00A42E74">
      <w:pPr>
        <w:widowControl w:val="0"/>
        <w:spacing w:after="0" w:line="276" w:lineRule="auto"/>
        <w:ind w:left="373"/>
        <w:rPr>
          <w:rFonts w:ascii="Times New Roman" w:eastAsia="Times New Roman" w:hAnsi="Times New Roman" w:cs="Times New Roman"/>
          <w:color w:val="000000"/>
          <w:sz w:val="24"/>
          <w:szCs w:val="24"/>
        </w:rPr>
      </w:pPr>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MSKÜ Yabancı Dil Eğitim-Öğretim ve Sınav Yönetmeliği</w:t>
      </w:r>
    </w:p>
    <w:p w:rsidR="00A42E74" w:rsidRDefault="00366430">
      <w:pPr>
        <w:widowControl w:val="0"/>
        <w:pBdr>
          <w:top w:val="nil"/>
          <w:left w:val="nil"/>
          <w:bottom w:val="nil"/>
          <w:right w:val="nil"/>
          <w:between w:val="nil"/>
        </w:pBdr>
        <w:spacing w:after="0" w:line="240" w:lineRule="auto"/>
        <w:ind w:left="373"/>
        <w:rPr>
          <w:rFonts w:ascii="Book Antiqua" w:eastAsia="Book Antiqua" w:hAnsi="Book Antiqua" w:cs="Book Antiqua"/>
          <w:color w:val="0563C1"/>
          <w:sz w:val="24"/>
          <w:szCs w:val="24"/>
          <w:u w:val="single"/>
        </w:rPr>
      </w:pPr>
      <w:hyperlink r:id="rId13">
        <w:r w:rsidR="00DC122F">
          <w:rPr>
            <w:rFonts w:ascii="Book Antiqua" w:eastAsia="Book Antiqua" w:hAnsi="Book Antiqua" w:cs="Book Antiqua"/>
            <w:color w:val="0563C1"/>
            <w:sz w:val="24"/>
            <w:szCs w:val="24"/>
            <w:u w:val="single"/>
          </w:rPr>
          <w:t>https://www.mevzuat.gov.tr/mevzuat?MevzuatNo=16196&amp;MevzuatTur=8&amp;MevzuatTertip=5</w:t>
        </w:r>
      </w:hyperlink>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MSKÜ Akademik Danışmanlık El Kitabı</w:t>
      </w:r>
    </w:p>
    <w:p w:rsidR="00A42E74" w:rsidRDefault="00366430">
      <w:pPr>
        <w:widowControl w:val="0"/>
        <w:pBdr>
          <w:top w:val="nil"/>
          <w:left w:val="nil"/>
          <w:bottom w:val="nil"/>
          <w:right w:val="nil"/>
          <w:between w:val="nil"/>
        </w:pBdr>
        <w:spacing w:after="0" w:line="240" w:lineRule="auto"/>
        <w:ind w:left="373"/>
        <w:rPr>
          <w:rFonts w:ascii="Book Antiqua" w:eastAsia="Book Antiqua" w:hAnsi="Book Antiqua" w:cs="Book Antiqua"/>
          <w:color w:val="0563C1"/>
          <w:sz w:val="24"/>
          <w:szCs w:val="24"/>
          <w:u w:val="single"/>
        </w:rPr>
      </w:pPr>
      <w:hyperlink r:id="rId14">
        <w:r w:rsidR="00DC122F">
          <w:rPr>
            <w:rFonts w:ascii="Book Antiqua" w:eastAsia="Book Antiqua" w:hAnsi="Book Antiqua" w:cs="Book Antiqua"/>
            <w:color w:val="0563C1"/>
            <w:sz w:val="24"/>
            <w:szCs w:val="24"/>
            <w:u w:val="single"/>
          </w:rPr>
          <w:t>http://www.tip.mu.edu.tr/Newfiles/31/Content/Mu%C4%9Fla%20S%C4%B1tk%C4%B1%20Ko%C3%A7man%20%C3%9Cniversitesi%20T%C4%B1p%20Fak%C3%BCltesi%20Akademik%20Dan%C4%B1%C5%9Fmanl%C4%B1k%20Klavuzu%20El%20Kitab%C4%B1%20-Son%20(1).pdf</w:t>
        </w:r>
      </w:hyperlink>
    </w:p>
    <w:p w:rsidR="00A42E74" w:rsidRDefault="00A42E74">
      <w:pPr>
        <w:widowControl w:val="0"/>
        <w:spacing w:after="0" w:line="276" w:lineRule="auto"/>
        <w:jc w:val="both"/>
        <w:rPr>
          <w:rFonts w:ascii="Times New Roman" w:eastAsia="Times New Roman" w:hAnsi="Times New Roman" w:cs="Times New Roman"/>
          <w:color w:val="000000"/>
          <w:sz w:val="24"/>
          <w:szCs w:val="24"/>
        </w:rPr>
      </w:pPr>
    </w:p>
    <w:p w:rsidR="00A42E74" w:rsidRDefault="00DC122F">
      <w:pPr>
        <w:widowControl w:val="0"/>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Yükseköğretim Kurumları Öğrenci Disiplin Yönetmeliği</w:t>
      </w:r>
    </w:p>
    <w:tbl>
      <w:tblPr>
        <w:tblStyle w:val="a0"/>
        <w:tblW w:w="8789" w:type="dxa"/>
        <w:tblInd w:w="0" w:type="dxa"/>
        <w:tblLayout w:type="fixed"/>
        <w:tblLook w:val="0400" w:firstRow="0" w:lastRow="0" w:firstColumn="0" w:lastColumn="0" w:noHBand="0" w:noVBand="1"/>
      </w:tblPr>
      <w:tblGrid>
        <w:gridCol w:w="2931"/>
        <w:gridCol w:w="2931"/>
        <w:gridCol w:w="2927"/>
      </w:tblGrid>
      <w:tr w:rsidR="00A42E7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tcPr>
          <w:p w:rsidR="00A42E74" w:rsidRDefault="00DC122F">
            <w:pPr>
              <w:spacing w:after="0"/>
              <w:rPr>
                <w:rFonts w:ascii="Times New Roman" w:eastAsia="Times New Roman" w:hAnsi="Times New Roman" w:cs="Times New Roman"/>
                <w:sz w:val="24"/>
                <w:szCs w:val="24"/>
              </w:rPr>
            </w:pPr>
            <w:r>
              <w:rPr>
                <w:rFonts w:ascii="Arial" w:eastAsia="Arial" w:hAnsi="Arial" w:cs="Arial"/>
                <w:sz w:val="16"/>
                <w:szCs w:val="16"/>
              </w:rPr>
              <w:t>11 Mart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tcPr>
          <w:p w:rsidR="00A42E74" w:rsidRDefault="00DC122F">
            <w:pPr>
              <w:spacing w:after="0"/>
              <w:jc w:val="center"/>
              <w:rPr>
                <w:rFonts w:ascii="Times New Roman" w:eastAsia="Times New Roman" w:hAnsi="Times New Roman" w:cs="Times New Roman"/>
                <w:sz w:val="24"/>
                <w:szCs w:val="24"/>
              </w:rPr>
            </w:pPr>
            <w:r>
              <w:rPr>
                <w:rFonts w:ascii="Palatino Linotype" w:eastAsia="Palatino Linotype" w:hAnsi="Palatino Linotype" w:cs="Palatino Linotype"/>
                <w:b/>
                <w:color w:val="80000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tcPr>
          <w:p w:rsidR="00A42E74" w:rsidRDefault="00DC122F">
            <w:pPr>
              <w:spacing w:line="240" w:lineRule="auto"/>
              <w:jc w:val="right"/>
              <w:rPr>
                <w:rFonts w:ascii="Times New Roman" w:eastAsia="Times New Roman" w:hAnsi="Times New Roman" w:cs="Times New Roman"/>
                <w:sz w:val="24"/>
                <w:szCs w:val="24"/>
              </w:rPr>
            </w:pPr>
            <w:proofErr w:type="gramStart"/>
            <w:r>
              <w:rPr>
                <w:rFonts w:ascii="Arial" w:eastAsia="Arial" w:hAnsi="Arial" w:cs="Arial"/>
                <w:sz w:val="16"/>
                <w:szCs w:val="16"/>
              </w:rPr>
              <w:t>Sayı :</w:t>
            </w:r>
            <w:proofErr w:type="gramEnd"/>
            <w:r>
              <w:rPr>
                <w:rFonts w:ascii="Arial" w:eastAsia="Arial" w:hAnsi="Arial" w:cs="Arial"/>
                <w:sz w:val="16"/>
                <w:szCs w:val="16"/>
              </w:rPr>
              <w:t xml:space="preserve"> 32129</w:t>
            </w:r>
          </w:p>
        </w:tc>
      </w:tr>
    </w:tbl>
    <w:p w:rsidR="00A42E74" w:rsidRDefault="00DC122F">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8"/>
          <w:szCs w:val="18"/>
          <w:u w:val="single"/>
        </w:rPr>
        <w:t>Yükseköğretim Kurulu Başkanlığından:</w:t>
      </w:r>
    </w:p>
    <w:p w:rsidR="00A42E74" w:rsidRDefault="00DC122F">
      <w:pPr>
        <w:pBdr>
          <w:top w:val="nil"/>
          <w:left w:val="nil"/>
          <w:bottom w:val="nil"/>
          <w:right w:val="nil"/>
          <w:between w:val="nil"/>
        </w:pBdr>
        <w:spacing w:before="56" w:after="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8"/>
          <w:szCs w:val="18"/>
        </w:rPr>
        <w:t>YÜKSEKÖĞRETİM KURUMLARI ÖĞRENCİ DİSİPLİN YÖNETMELİĞİNİN</w:t>
      </w:r>
    </w:p>
    <w:p w:rsidR="00A42E74" w:rsidRDefault="00DC122F">
      <w:pPr>
        <w:pBdr>
          <w:top w:val="nil"/>
          <w:left w:val="nil"/>
          <w:bottom w:val="nil"/>
          <w:right w:val="nil"/>
          <w:between w:val="nil"/>
        </w:pBdr>
        <w:spacing w:after="17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8"/>
          <w:szCs w:val="18"/>
        </w:rPr>
        <w:t>YÜRÜRLÜKTEN KALDIRILMASINA DAİR YÖNETMELİK</w:t>
      </w:r>
    </w:p>
    <w:p w:rsidR="00A42E74" w:rsidRDefault="00DC122F">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8"/>
          <w:szCs w:val="18"/>
        </w:rPr>
        <w:t>MADDE 1-</w:t>
      </w:r>
      <w:r>
        <w:rPr>
          <w:rFonts w:ascii="Times New Roman" w:eastAsia="Times New Roman" w:hAnsi="Times New Roman" w:cs="Times New Roman"/>
          <w:color w:val="000000"/>
          <w:sz w:val="18"/>
          <w:szCs w:val="18"/>
        </w:rPr>
        <w:t xml:space="preserve"> 18/8/2012 tarihli ve 28388 sayılı Resmî </w:t>
      </w:r>
      <w:proofErr w:type="spellStart"/>
      <w:r>
        <w:rPr>
          <w:rFonts w:ascii="Times New Roman" w:eastAsia="Times New Roman" w:hAnsi="Times New Roman" w:cs="Times New Roman"/>
          <w:color w:val="000000"/>
          <w:sz w:val="18"/>
          <w:szCs w:val="18"/>
        </w:rPr>
        <w:t>Gazete’de</w:t>
      </w:r>
      <w:proofErr w:type="spellEnd"/>
      <w:r>
        <w:rPr>
          <w:rFonts w:ascii="Times New Roman" w:eastAsia="Times New Roman" w:hAnsi="Times New Roman" w:cs="Times New Roman"/>
          <w:color w:val="000000"/>
          <w:sz w:val="18"/>
          <w:szCs w:val="18"/>
        </w:rPr>
        <w:t xml:space="preserve"> yayımlanan Yükseköğretim Kurumları Öğrenci Disiplin Yönetmeliği yürürlükten kaldırılmıştır.</w:t>
      </w:r>
    </w:p>
    <w:p w:rsidR="00A42E74" w:rsidRDefault="00DC122F">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8"/>
          <w:szCs w:val="18"/>
        </w:rPr>
        <w:t>MADDE 2- </w:t>
      </w:r>
      <w:r>
        <w:rPr>
          <w:rFonts w:ascii="Times New Roman" w:eastAsia="Times New Roman" w:hAnsi="Times New Roman" w:cs="Times New Roman"/>
          <w:color w:val="000000"/>
          <w:sz w:val="18"/>
          <w:szCs w:val="18"/>
        </w:rPr>
        <w:t>Bu Yönetmelik yayımı tarihinde yürürlüğe girer.</w:t>
      </w:r>
    </w:p>
    <w:p w:rsidR="00A42E74" w:rsidRDefault="00DC122F">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8"/>
          <w:szCs w:val="18"/>
        </w:rPr>
        <w:t>MADDE 3- </w:t>
      </w:r>
      <w:r>
        <w:rPr>
          <w:rFonts w:ascii="Times New Roman" w:eastAsia="Times New Roman" w:hAnsi="Times New Roman" w:cs="Times New Roman"/>
          <w:color w:val="000000"/>
          <w:sz w:val="18"/>
          <w:szCs w:val="18"/>
        </w:rPr>
        <w:t>Bu Yönetmelik hükümlerini Yükseköğretim Kurulu Başkanı yürütür.</w:t>
      </w:r>
    </w:p>
    <w:p w:rsidR="00A42E74" w:rsidRDefault="00DC122F">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Arial" w:eastAsia="Arial" w:hAnsi="Arial" w:cs="Arial"/>
          <w:b/>
          <w:color w:val="000080"/>
          <w:sz w:val="18"/>
          <w:szCs w:val="18"/>
        </w:rPr>
        <w:t>https://www.resmigazete.gov.tr/eskiler/2023/03/20230311-4.htm </w:t>
      </w:r>
    </w:p>
    <w:p w:rsidR="00A42E74" w:rsidRDefault="00DC122F">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w:t>
      </w:r>
      <w:proofErr w:type="spellStart"/>
      <w:r>
        <w:rPr>
          <w:rFonts w:ascii="Times New Roman" w:eastAsia="Times New Roman" w:hAnsi="Times New Roman" w:cs="Times New Roman"/>
          <w:b/>
          <w:color w:val="000000"/>
          <w:sz w:val="24"/>
          <w:szCs w:val="24"/>
        </w:rPr>
        <w:t>Mskü</w:t>
      </w:r>
      <w:proofErr w:type="spellEnd"/>
      <w:r>
        <w:rPr>
          <w:rFonts w:ascii="Times New Roman" w:eastAsia="Times New Roman" w:hAnsi="Times New Roman" w:cs="Times New Roman"/>
          <w:b/>
          <w:color w:val="000000"/>
          <w:sz w:val="24"/>
          <w:szCs w:val="24"/>
        </w:rPr>
        <w:t xml:space="preserve"> Tıp Fakültesi Mezuniyet Öncesi Eğitiminde Öğrencilerin Uyması Gereken Kurallar, Öğrencilerin Sorumlulukları ve Görevleri</w:t>
      </w:r>
    </w:p>
    <w:p w:rsidR="00A42E74" w:rsidRDefault="00366430">
      <w:pPr>
        <w:widowControl w:val="0"/>
        <w:pBdr>
          <w:top w:val="nil"/>
          <w:left w:val="nil"/>
          <w:bottom w:val="nil"/>
          <w:right w:val="nil"/>
          <w:between w:val="nil"/>
        </w:pBdr>
        <w:spacing w:after="0" w:line="276" w:lineRule="auto"/>
        <w:ind w:left="373"/>
        <w:rPr>
          <w:rFonts w:ascii="Book Antiqua" w:eastAsia="Book Antiqua" w:hAnsi="Book Antiqua" w:cs="Book Antiqua"/>
          <w:color w:val="0563C1"/>
          <w:sz w:val="24"/>
          <w:szCs w:val="24"/>
          <w:u w:val="single"/>
        </w:rPr>
      </w:pPr>
      <w:hyperlink r:id="rId15">
        <w:r w:rsidR="00DC122F">
          <w:rPr>
            <w:rFonts w:ascii="Book Antiqua" w:eastAsia="Book Antiqua" w:hAnsi="Book Antiqua" w:cs="Book Antiqua"/>
            <w:color w:val="0563C1"/>
            <w:sz w:val="24"/>
            <w:szCs w:val="24"/>
            <w:u w:val="single"/>
          </w:rPr>
          <w:t>http://www.tip.mu.edu.tr/Newfiles/31/Content/MSK%C3%9C_TIP_%C3%96%C4%9ERENC%C4%B0LER%C4%B0N_SORUMLULUKLARI%20ENG.pdf</w:t>
        </w:r>
      </w:hyperlink>
    </w:p>
    <w:p w:rsidR="00A42E74" w:rsidRDefault="00A42E74">
      <w:pPr>
        <w:widowControl w:val="0"/>
        <w:pBdr>
          <w:top w:val="nil"/>
          <w:left w:val="nil"/>
          <w:bottom w:val="nil"/>
          <w:right w:val="nil"/>
          <w:between w:val="nil"/>
        </w:pBdr>
        <w:spacing w:after="0" w:line="276" w:lineRule="auto"/>
        <w:ind w:left="373"/>
        <w:rPr>
          <w:rFonts w:ascii="Book Antiqua" w:eastAsia="Book Antiqua" w:hAnsi="Book Antiqua" w:cs="Book Antiqua"/>
          <w:color w:val="0563C1"/>
          <w:sz w:val="24"/>
          <w:szCs w:val="24"/>
          <w:u w:val="single"/>
        </w:rPr>
      </w:pPr>
    </w:p>
    <w:p w:rsidR="00A42E74" w:rsidRDefault="00DC122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MSKÜ Tıp Fakültesi Laboratuvar Uygulamaları İçin Öğrenci Rehberleri</w:t>
      </w:r>
    </w:p>
    <w:p w:rsidR="00A42E74" w:rsidRDefault="00DC122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b/>
        </w:rPr>
        <w:br/>
      </w:r>
      <w:r>
        <w:rPr>
          <w:b/>
          <w:color w:val="333333"/>
        </w:rPr>
        <w:t>MESLEKİ BECERİ LABORATUVAR UYGULAMALARI İÇİN ÖĞRENCİ REHBERİ (TR </w:t>
      </w:r>
      <w:hyperlink r:id="rId16">
        <w:r>
          <w:rPr>
            <w:b/>
            <w:color w:val="AD427E"/>
            <w:u w:val="single"/>
          </w:rPr>
          <w:t>Word</w:t>
        </w:r>
      </w:hyperlink>
      <w:r>
        <w:rPr>
          <w:b/>
          <w:color w:val="333333"/>
        </w:rPr>
        <w:t>/ </w:t>
      </w:r>
      <w:hyperlink r:id="rId17">
        <w:r>
          <w:rPr>
            <w:b/>
            <w:color w:val="AD427E"/>
            <w:u w:val="single"/>
          </w:rPr>
          <w:t>PDF</w:t>
        </w:r>
      </w:hyperlink>
      <w:r>
        <w:rPr>
          <w:b/>
          <w:color w:val="333333"/>
        </w:rPr>
        <w:t>) (ENG </w:t>
      </w:r>
      <w:hyperlink r:id="rId18">
        <w:r>
          <w:rPr>
            <w:b/>
            <w:color w:val="AD427E"/>
            <w:u w:val="single"/>
          </w:rPr>
          <w:t>Word</w:t>
        </w:r>
      </w:hyperlink>
      <w:r>
        <w:rPr>
          <w:b/>
          <w:color w:val="333333"/>
        </w:rPr>
        <w:t>/ </w:t>
      </w:r>
      <w:hyperlink r:id="rId19">
        <w:r>
          <w:rPr>
            <w:b/>
            <w:color w:val="AD427E"/>
            <w:u w:val="single"/>
          </w:rPr>
          <w:t>PDF</w:t>
        </w:r>
      </w:hyperlink>
      <w:r>
        <w:rPr>
          <w:b/>
          <w:color w:val="333333"/>
        </w:rPr>
        <w:t>)</w:t>
      </w:r>
      <w:r>
        <w:rPr>
          <w:b/>
          <w:color w:val="333333"/>
        </w:rPr>
        <w:br/>
        <w:t>TIBBİ BİYOKİMYA LABORATUVAR UYGULAMALARI İÇİN ÖĞRENCİ REHBERİ (TR </w:t>
      </w:r>
      <w:hyperlink r:id="rId20">
        <w:r>
          <w:rPr>
            <w:b/>
            <w:color w:val="AD427E"/>
            <w:u w:val="single"/>
          </w:rPr>
          <w:t>Word</w:t>
        </w:r>
      </w:hyperlink>
      <w:r>
        <w:rPr>
          <w:b/>
          <w:color w:val="333333"/>
        </w:rPr>
        <w:t>/ </w:t>
      </w:r>
      <w:hyperlink r:id="rId21">
        <w:r>
          <w:rPr>
            <w:b/>
            <w:color w:val="AD427E"/>
            <w:u w:val="single"/>
          </w:rPr>
          <w:t>PDF</w:t>
        </w:r>
      </w:hyperlink>
      <w:r>
        <w:rPr>
          <w:b/>
          <w:color w:val="333333"/>
        </w:rPr>
        <w:t>) (ENG </w:t>
      </w:r>
      <w:hyperlink r:id="rId22">
        <w:r>
          <w:rPr>
            <w:b/>
            <w:color w:val="AD427E"/>
            <w:u w:val="single"/>
          </w:rPr>
          <w:t>Word</w:t>
        </w:r>
      </w:hyperlink>
      <w:r>
        <w:rPr>
          <w:b/>
          <w:color w:val="333333"/>
        </w:rPr>
        <w:t>/ </w:t>
      </w:r>
      <w:hyperlink r:id="rId23">
        <w:r>
          <w:rPr>
            <w:b/>
            <w:color w:val="AD427E"/>
            <w:u w:val="single"/>
          </w:rPr>
          <w:t>PDF</w:t>
        </w:r>
      </w:hyperlink>
      <w:r>
        <w:rPr>
          <w:b/>
          <w:color w:val="333333"/>
        </w:rPr>
        <w:t>)</w:t>
      </w:r>
      <w:r>
        <w:rPr>
          <w:b/>
          <w:color w:val="333333"/>
        </w:rPr>
        <w:br/>
        <w:t>TIBBİ BİYOLOJİ LABORATUVAR UYGULAMALARI İÇİN ÖĞRENCİ REHBERİ (TR </w:t>
      </w:r>
      <w:hyperlink r:id="rId24">
        <w:r>
          <w:rPr>
            <w:b/>
            <w:color w:val="AD427E"/>
            <w:u w:val="single"/>
          </w:rPr>
          <w:t>Word</w:t>
        </w:r>
      </w:hyperlink>
      <w:r>
        <w:rPr>
          <w:b/>
          <w:color w:val="333333"/>
        </w:rPr>
        <w:t>/ </w:t>
      </w:r>
      <w:hyperlink r:id="rId25">
        <w:r>
          <w:rPr>
            <w:b/>
            <w:color w:val="AD427E"/>
            <w:u w:val="single"/>
          </w:rPr>
          <w:t>PDF</w:t>
        </w:r>
      </w:hyperlink>
      <w:r>
        <w:rPr>
          <w:b/>
          <w:color w:val="333333"/>
        </w:rPr>
        <w:t>) (ENG </w:t>
      </w:r>
      <w:hyperlink r:id="rId26">
        <w:r>
          <w:rPr>
            <w:b/>
            <w:color w:val="AD427E"/>
            <w:u w:val="single"/>
          </w:rPr>
          <w:t>Word</w:t>
        </w:r>
      </w:hyperlink>
      <w:r>
        <w:rPr>
          <w:b/>
          <w:color w:val="333333"/>
        </w:rPr>
        <w:t>/ </w:t>
      </w:r>
      <w:hyperlink r:id="rId27">
        <w:r>
          <w:rPr>
            <w:b/>
            <w:color w:val="AD427E"/>
            <w:u w:val="single"/>
          </w:rPr>
          <w:t>PDF</w:t>
        </w:r>
      </w:hyperlink>
      <w:r>
        <w:rPr>
          <w:b/>
          <w:color w:val="333333"/>
        </w:rPr>
        <w:t>)</w:t>
      </w: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775734" w:rsidRDefault="007757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775734" w:rsidRDefault="007757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775734" w:rsidRDefault="007757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42E74">
        <w:trPr>
          <w:trHeight w:val="551"/>
        </w:trPr>
        <w:tc>
          <w:tcPr>
            <w:tcW w:w="9060" w:type="dxa"/>
          </w:tcPr>
          <w:p w:rsidR="00A42E74" w:rsidRDefault="00DC122F">
            <w:pPr>
              <w:pStyle w:val="Balk1"/>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DÖNEM 1    HÜCRE BİLİMLERİ </w:t>
            </w:r>
            <w:r w:rsidR="000A3BE2">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DERS KURULU SINAV TAKVİMİ </w:t>
            </w:r>
          </w:p>
        </w:tc>
      </w:tr>
      <w:tr w:rsidR="00A42E74">
        <w:tc>
          <w:tcPr>
            <w:tcW w:w="9060" w:type="dxa"/>
          </w:tcPr>
          <w:p w:rsidR="00A42E74" w:rsidRDefault="000D06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Kurul Sınavları</w:t>
            </w:r>
            <w:r w:rsidR="00DC122F">
              <w:rPr>
                <w:rFonts w:ascii="Times New Roman" w:eastAsia="Times New Roman" w:hAnsi="Times New Roman" w:cs="Times New Roman"/>
                <w:b/>
                <w:sz w:val="24"/>
                <w:szCs w:val="24"/>
              </w:rPr>
              <w:t xml:space="preserve">: </w:t>
            </w:r>
            <w:r w:rsidR="000A3BE2">
              <w:rPr>
                <w:rFonts w:ascii="Times New Roman" w:eastAsia="Times New Roman" w:hAnsi="Times New Roman" w:cs="Times New Roman"/>
                <w:b/>
                <w:sz w:val="24"/>
                <w:szCs w:val="24"/>
              </w:rPr>
              <w:t>28</w:t>
            </w:r>
            <w:r>
              <w:rPr>
                <w:rFonts w:ascii="Times New Roman" w:eastAsia="Times New Roman" w:hAnsi="Times New Roman" w:cs="Times New Roman"/>
                <w:b/>
                <w:sz w:val="24"/>
                <w:szCs w:val="24"/>
              </w:rPr>
              <w:t xml:space="preserve"> ve 30</w:t>
            </w:r>
            <w:r w:rsidR="00DC122F">
              <w:rPr>
                <w:rFonts w:ascii="Times New Roman" w:eastAsia="Times New Roman" w:hAnsi="Times New Roman" w:cs="Times New Roman"/>
                <w:b/>
                <w:sz w:val="24"/>
                <w:szCs w:val="24"/>
              </w:rPr>
              <w:t xml:space="preserve"> </w:t>
            </w:r>
            <w:r w:rsidR="000A3BE2">
              <w:rPr>
                <w:rFonts w:ascii="Times New Roman" w:eastAsia="Times New Roman" w:hAnsi="Times New Roman" w:cs="Times New Roman"/>
                <w:b/>
                <w:sz w:val="24"/>
                <w:szCs w:val="24"/>
              </w:rPr>
              <w:t>Mayıs</w:t>
            </w:r>
            <w:r w:rsidR="00DC122F">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5</w:t>
            </w:r>
            <w:r w:rsidR="00DC122F">
              <w:rPr>
                <w:rFonts w:ascii="Times New Roman" w:eastAsia="Times New Roman" w:hAnsi="Times New Roman" w:cs="Times New Roman"/>
                <w:b/>
                <w:sz w:val="24"/>
                <w:szCs w:val="24"/>
              </w:rPr>
              <w:t xml:space="preserve"> </w:t>
            </w:r>
          </w:p>
        </w:tc>
      </w:tr>
    </w:tbl>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rsidR="000D06DA" w:rsidRDefault="000D06D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8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88"/>
        <w:gridCol w:w="38"/>
        <w:gridCol w:w="4450"/>
      </w:tblGrid>
      <w:tr w:rsidR="00A42E74">
        <w:trPr>
          <w:trHeight w:val="404"/>
        </w:trPr>
        <w:tc>
          <w:tcPr>
            <w:tcW w:w="8976" w:type="dxa"/>
            <w:gridSpan w:val="3"/>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ÖĞRETİM ELEMANLARI</w:t>
            </w:r>
          </w:p>
        </w:tc>
      </w:tr>
      <w:tr w:rsidR="00A42E74">
        <w:trPr>
          <w:trHeight w:val="421"/>
        </w:trPr>
        <w:tc>
          <w:tcPr>
            <w:tcW w:w="4526" w:type="dxa"/>
            <w:gridSpan w:val="2"/>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Dönem 1 Koordinatörü</w:t>
            </w:r>
          </w:p>
        </w:tc>
        <w:tc>
          <w:tcPr>
            <w:tcW w:w="4450" w:type="dxa"/>
          </w:tcPr>
          <w:p w:rsidR="00A42E74" w:rsidRDefault="00DC122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Dr.Öğr</w:t>
            </w:r>
            <w:proofErr w:type="spellEnd"/>
            <w:r>
              <w:rPr>
                <w:rFonts w:ascii="Times New Roman" w:eastAsia="Times New Roman" w:hAnsi="Times New Roman" w:cs="Times New Roman"/>
                <w:sz w:val="24"/>
                <w:szCs w:val="24"/>
              </w:rPr>
              <w:t xml:space="preserve">. Üyesi Ceren Uğuz </w:t>
            </w:r>
            <w:proofErr w:type="spellStart"/>
            <w:r>
              <w:rPr>
                <w:rFonts w:ascii="Times New Roman" w:eastAsia="Times New Roman" w:hAnsi="Times New Roman" w:cs="Times New Roman"/>
                <w:sz w:val="24"/>
                <w:szCs w:val="24"/>
              </w:rPr>
              <w:t>Gençer</w:t>
            </w:r>
            <w:proofErr w:type="spellEnd"/>
          </w:p>
        </w:tc>
      </w:tr>
      <w:tr w:rsidR="00A42E74">
        <w:trPr>
          <w:trHeight w:val="261"/>
        </w:trPr>
        <w:tc>
          <w:tcPr>
            <w:tcW w:w="8976" w:type="dxa"/>
            <w:gridSpan w:val="3"/>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Dönem 1 Koordinatör Yardımcıları</w:t>
            </w:r>
          </w:p>
        </w:tc>
      </w:tr>
      <w:tr w:rsidR="00A42E74">
        <w:trPr>
          <w:trHeight w:val="408"/>
        </w:trPr>
        <w:tc>
          <w:tcPr>
            <w:tcW w:w="8976" w:type="dxa"/>
            <w:gridSpan w:val="3"/>
          </w:tcPr>
          <w:p w:rsidR="00AF55D1" w:rsidRPr="00AF55D1" w:rsidRDefault="00AF55D1" w:rsidP="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Doç. Dr. Esin SAKALLI ÇETİN</w:t>
            </w:r>
          </w:p>
          <w:p w:rsidR="00AF55D1" w:rsidRPr="00AF55D1" w:rsidRDefault="00AF55D1" w:rsidP="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Doç. Dr. Gürkan YİĞİTTÜRK (Kurul sorumlusu)</w:t>
            </w:r>
          </w:p>
          <w:p w:rsidR="00AF55D1" w:rsidRPr="00AF55D1" w:rsidRDefault="00AF55D1" w:rsidP="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 xml:space="preserve">Dr. </w:t>
            </w:r>
            <w:proofErr w:type="spellStart"/>
            <w:r w:rsidRPr="00AF55D1">
              <w:rPr>
                <w:rFonts w:ascii="Times New Roman" w:eastAsia="Times New Roman" w:hAnsi="Times New Roman" w:cs="Times New Roman"/>
                <w:sz w:val="24"/>
                <w:szCs w:val="24"/>
              </w:rPr>
              <w:t>Öğr</w:t>
            </w:r>
            <w:proofErr w:type="spellEnd"/>
            <w:r w:rsidRPr="00AF55D1">
              <w:rPr>
                <w:rFonts w:ascii="Times New Roman" w:eastAsia="Times New Roman" w:hAnsi="Times New Roman" w:cs="Times New Roman"/>
                <w:sz w:val="24"/>
                <w:szCs w:val="24"/>
              </w:rPr>
              <w:t>. Üyesi Bahadır DEDE</w:t>
            </w:r>
          </w:p>
          <w:p w:rsidR="00AF55D1" w:rsidRPr="00AF55D1" w:rsidRDefault="00AF55D1" w:rsidP="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 xml:space="preserve">Dr. </w:t>
            </w:r>
            <w:proofErr w:type="spellStart"/>
            <w:r w:rsidRPr="00AF55D1">
              <w:rPr>
                <w:rFonts w:ascii="Times New Roman" w:eastAsia="Times New Roman" w:hAnsi="Times New Roman" w:cs="Times New Roman"/>
                <w:sz w:val="24"/>
                <w:szCs w:val="24"/>
              </w:rPr>
              <w:t>Öğr</w:t>
            </w:r>
            <w:proofErr w:type="spellEnd"/>
            <w:r w:rsidRPr="00AF55D1">
              <w:rPr>
                <w:rFonts w:ascii="Times New Roman" w:eastAsia="Times New Roman" w:hAnsi="Times New Roman" w:cs="Times New Roman"/>
                <w:sz w:val="24"/>
                <w:szCs w:val="24"/>
              </w:rPr>
              <w:t>. Üyesi Fulden CANTAŞ TÜRKİŞ</w:t>
            </w:r>
          </w:p>
          <w:p w:rsidR="00A42E74" w:rsidRDefault="00AF55D1" w:rsidP="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 xml:space="preserve">Dr. </w:t>
            </w:r>
            <w:proofErr w:type="spellStart"/>
            <w:r w:rsidRPr="00AF55D1">
              <w:rPr>
                <w:rFonts w:ascii="Times New Roman" w:eastAsia="Times New Roman" w:hAnsi="Times New Roman" w:cs="Times New Roman"/>
                <w:sz w:val="24"/>
                <w:szCs w:val="24"/>
              </w:rPr>
              <w:t>Öğr</w:t>
            </w:r>
            <w:proofErr w:type="spellEnd"/>
            <w:r w:rsidRPr="00AF55D1">
              <w:rPr>
                <w:rFonts w:ascii="Times New Roman" w:eastAsia="Times New Roman" w:hAnsi="Times New Roman" w:cs="Times New Roman"/>
                <w:sz w:val="24"/>
                <w:szCs w:val="24"/>
              </w:rPr>
              <w:t>. Üyesi Serkan AKSU</w:t>
            </w:r>
          </w:p>
        </w:tc>
      </w:tr>
      <w:tr w:rsidR="00A42E74">
        <w:trPr>
          <w:trHeight w:val="408"/>
        </w:trPr>
        <w:tc>
          <w:tcPr>
            <w:tcW w:w="8976" w:type="dxa"/>
            <w:gridSpan w:val="3"/>
          </w:tcPr>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Ders Kurulunda Eğitim Veren Anabilim-Bilim Dalları Ve Öğretim Elemanları</w:t>
            </w:r>
          </w:p>
        </w:tc>
      </w:tr>
      <w:tr w:rsidR="00A42E74">
        <w:trPr>
          <w:trHeight w:val="5217"/>
        </w:trPr>
        <w:tc>
          <w:tcPr>
            <w:tcW w:w="4488" w:type="dxa"/>
          </w:tcPr>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Tıbbi Biyokimya Anabilim Dalı</w:t>
            </w:r>
          </w:p>
          <w:p w:rsidR="00A42E74" w:rsidRPr="002456AE" w:rsidRDefault="00DC122F">
            <w:pPr>
              <w:pBdr>
                <w:top w:val="nil"/>
                <w:left w:val="nil"/>
                <w:bottom w:val="nil"/>
                <w:right w:val="nil"/>
                <w:between w:val="nil"/>
              </w:pBdr>
              <w:rPr>
                <w:rFonts w:ascii="Times New Roman" w:eastAsia="Times New Roman" w:hAnsi="Times New Roman" w:cs="Times New Roman"/>
                <w:color w:val="000000"/>
                <w:sz w:val="24"/>
                <w:szCs w:val="24"/>
              </w:rPr>
            </w:pPr>
            <w:r w:rsidRPr="002456AE">
              <w:rPr>
                <w:rFonts w:ascii="Times New Roman" w:eastAsia="Times New Roman" w:hAnsi="Times New Roman" w:cs="Times New Roman"/>
                <w:color w:val="000000"/>
                <w:sz w:val="24"/>
                <w:szCs w:val="24"/>
              </w:rPr>
              <w:t>1. Prof. Dr. İsmail Çetin Öztürk</w:t>
            </w:r>
          </w:p>
          <w:p w:rsidR="00A42E74" w:rsidRPr="002456AE" w:rsidRDefault="00DC122F">
            <w:pPr>
              <w:pBdr>
                <w:top w:val="nil"/>
                <w:left w:val="nil"/>
                <w:bottom w:val="nil"/>
                <w:right w:val="nil"/>
                <w:between w:val="nil"/>
              </w:pBdr>
              <w:rPr>
                <w:rFonts w:ascii="Times New Roman" w:eastAsia="Times New Roman" w:hAnsi="Times New Roman" w:cs="Times New Roman"/>
                <w:color w:val="000000"/>
                <w:sz w:val="24"/>
                <w:szCs w:val="24"/>
              </w:rPr>
            </w:pPr>
            <w:r w:rsidRPr="002456AE">
              <w:rPr>
                <w:rFonts w:ascii="Times New Roman" w:eastAsia="Times New Roman" w:hAnsi="Times New Roman" w:cs="Times New Roman"/>
                <w:color w:val="000000"/>
                <w:sz w:val="24"/>
                <w:szCs w:val="24"/>
              </w:rPr>
              <w:t xml:space="preserve">2. Prof. Dr. </w:t>
            </w:r>
            <w:proofErr w:type="spellStart"/>
            <w:r w:rsidRPr="002456AE">
              <w:rPr>
                <w:rFonts w:ascii="Times New Roman" w:eastAsia="Times New Roman" w:hAnsi="Times New Roman" w:cs="Times New Roman"/>
                <w:color w:val="000000"/>
                <w:sz w:val="24"/>
                <w:szCs w:val="24"/>
              </w:rPr>
              <w:t>Ümmühani</w:t>
            </w:r>
            <w:proofErr w:type="spellEnd"/>
            <w:r w:rsidRPr="002456AE">
              <w:rPr>
                <w:rFonts w:ascii="Times New Roman" w:eastAsia="Times New Roman" w:hAnsi="Times New Roman" w:cs="Times New Roman"/>
                <w:color w:val="000000"/>
                <w:sz w:val="24"/>
                <w:szCs w:val="24"/>
              </w:rPr>
              <w:t xml:space="preserve"> Özel Türkçü </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sidRPr="002456AE">
              <w:rPr>
                <w:rFonts w:ascii="Times New Roman" w:eastAsia="Times New Roman" w:hAnsi="Times New Roman" w:cs="Times New Roman"/>
                <w:color w:val="000000"/>
                <w:sz w:val="24"/>
                <w:szCs w:val="24"/>
              </w:rPr>
              <w:t>3. Doç</w:t>
            </w:r>
            <w:r>
              <w:rPr>
                <w:rFonts w:ascii="Times New Roman" w:eastAsia="Times New Roman" w:hAnsi="Times New Roman" w:cs="Times New Roman"/>
                <w:color w:val="000000"/>
                <w:sz w:val="24"/>
                <w:szCs w:val="24"/>
              </w:rPr>
              <w:t>. Dr. Üyesi Ercan Saruhan  </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Tıbbi Biyoloji Anabilim Dalı</w:t>
            </w:r>
          </w:p>
          <w:p w:rsidR="00A42E74" w:rsidRDefault="002456AE">
            <w:pPr>
              <w:pBdr>
                <w:top w:val="nil"/>
                <w:left w:val="nil"/>
                <w:bottom w:val="nil"/>
                <w:right w:val="nil"/>
                <w:between w:val="nil"/>
              </w:pBdr>
              <w:rPr>
                <w:rFonts w:ascii="Times New Roman" w:eastAsia="Times New Roman" w:hAnsi="Times New Roman" w:cs="Times New Roman"/>
                <w:color w:val="000000"/>
                <w:sz w:val="24"/>
                <w:szCs w:val="24"/>
              </w:rPr>
            </w:pPr>
            <w:r w:rsidRPr="002456AE">
              <w:rPr>
                <w:rFonts w:ascii="Times New Roman" w:eastAsia="Times New Roman" w:hAnsi="Times New Roman" w:cs="Times New Roman"/>
                <w:color w:val="000000"/>
                <w:sz w:val="24"/>
                <w:szCs w:val="24"/>
              </w:rPr>
              <w:t>1</w:t>
            </w:r>
            <w:r w:rsidR="00DC122F" w:rsidRPr="002456AE">
              <w:rPr>
                <w:rFonts w:ascii="Times New Roman" w:eastAsia="Times New Roman" w:hAnsi="Times New Roman" w:cs="Times New Roman"/>
                <w:color w:val="000000"/>
                <w:sz w:val="24"/>
                <w:szCs w:val="24"/>
              </w:rPr>
              <w:t>.</w:t>
            </w:r>
            <w:r w:rsidR="00DC12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Doç. Dr. </w:t>
            </w:r>
            <w:r w:rsidRPr="002456AE">
              <w:rPr>
                <w:rFonts w:ascii="Times New Roman" w:eastAsia="Times New Roman" w:hAnsi="Times New Roman" w:cs="Times New Roman"/>
                <w:color w:val="000000"/>
                <w:sz w:val="24"/>
                <w:szCs w:val="24"/>
              </w:rPr>
              <w:t>Turan Demircan</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2E74" w:rsidRDefault="00DC122F">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Histoloji Ve Embriyoloji Anabilim Dalı</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Prof. Dr. </w:t>
            </w:r>
            <w:proofErr w:type="spellStart"/>
            <w:r>
              <w:rPr>
                <w:rFonts w:ascii="Times New Roman" w:eastAsia="Times New Roman" w:hAnsi="Times New Roman" w:cs="Times New Roman"/>
                <w:color w:val="000000"/>
                <w:sz w:val="24"/>
                <w:szCs w:val="24"/>
              </w:rPr>
              <w:t>Feral</w:t>
            </w:r>
            <w:proofErr w:type="spellEnd"/>
            <w:r>
              <w:rPr>
                <w:rFonts w:ascii="Times New Roman" w:eastAsia="Times New Roman" w:hAnsi="Times New Roman" w:cs="Times New Roman"/>
                <w:color w:val="000000"/>
                <w:sz w:val="24"/>
                <w:szCs w:val="24"/>
              </w:rPr>
              <w:t xml:space="preserve"> Öztürk</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2456AE">
              <w:rPr>
                <w:rFonts w:ascii="Times New Roman" w:eastAsia="Times New Roman" w:hAnsi="Times New Roman" w:cs="Times New Roman"/>
                <w:color w:val="000000"/>
                <w:sz w:val="24"/>
                <w:szCs w:val="24"/>
              </w:rPr>
              <w:t>Prof</w:t>
            </w:r>
            <w:r>
              <w:rPr>
                <w:rFonts w:ascii="Times New Roman" w:eastAsia="Times New Roman" w:hAnsi="Times New Roman" w:cs="Times New Roman"/>
                <w:color w:val="000000"/>
                <w:sz w:val="24"/>
                <w:szCs w:val="24"/>
              </w:rPr>
              <w:t xml:space="preserve">. Dr. Hülya </w:t>
            </w:r>
            <w:proofErr w:type="spellStart"/>
            <w:r>
              <w:rPr>
                <w:rFonts w:ascii="Times New Roman" w:eastAsia="Times New Roman" w:hAnsi="Times New Roman" w:cs="Times New Roman"/>
                <w:color w:val="000000"/>
                <w:sz w:val="24"/>
                <w:szCs w:val="24"/>
              </w:rPr>
              <w:t>Elbe</w:t>
            </w:r>
            <w:proofErr w:type="spellEnd"/>
          </w:p>
          <w:p w:rsidR="002456AE" w:rsidRDefault="002456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Doç. Dr. </w:t>
            </w:r>
            <w:r w:rsidRPr="002456AE">
              <w:rPr>
                <w:rFonts w:ascii="Times New Roman" w:eastAsia="Times New Roman" w:hAnsi="Times New Roman" w:cs="Times New Roman"/>
                <w:color w:val="000000"/>
                <w:sz w:val="24"/>
                <w:szCs w:val="24"/>
              </w:rPr>
              <w:t>Gürkan Yiğittürk</w:t>
            </w:r>
          </w:p>
          <w:p w:rsidR="00A42E74" w:rsidRDefault="00A42E74">
            <w:pPr>
              <w:rPr>
                <w:rFonts w:ascii="Times New Roman" w:eastAsia="Times New Roman" w:hAnsi="Times New Roman" w:cs="Times New Roman"/>
                <w:sz w:val="24"/>
                <w:szCs w:val="24"/>
              </w:rPr>
            </w:pP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Anatomi Anabilim Dalı</w:t>
            </w:r>
          </w:p>
          <w:p w:rsidR="00A42E74" w:rsidRDefault="002456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22F">
              <w:rPr>
                <w:rFonts w:ascii="Times New Roman" w:eastAsia="Times New Roman" w:hAnsi="Times New Roman" w:cs="Times New Roman"/>
                <w:color w:val="000000"/>
                <w:sz w:val="24"/>
                <w:szCs w:val="24"/>
              </w:rPr>
              <w:t xml:space="preserve">. Dr. </w:t>
            </w:r>
            <w:proofErr w:type="spellStart"/>
            <w:r w:rsidR="00DC122F">
              <w:rPr>
                <w:rFonts w:ascii="Times New Roman" w:eastAsia="Times New Roman" w:hAnsi="Times New Roman" w:cs="Times New Roman"/>
                <w:color w:val="000000"/>
                <w:sz w:val="24"/>
                <w:szCs w:val="24"/>
              </w:rPr>
              <w:t>Öğr</w:t>
            </w:r>
            <w:proofErr w:type="spellEnd"/>
            <w:r w:rsidR="00DC122F">
              <w:rPr>
                <w:rFonts w:ascii="Times New Roman" w:eastAsia="Times New Roman" w:hAnsi="Times New Roman" w:cs="Times New Roman"/>
                <w:color w:val="000000"/>
                <w:sz w:val="24"/>
                <w:szCs w:val="24"/>
              </w:rPr>
              <w:t>. Üyesi Deniz Yörük</w:t>
            </w:r>
          </w:p>
          <w:p w:rsidR="00A42E74" w:rsidRDefault="002456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C122F">
              <w:rPr>
                <w:rFonts w:ascii="Times New Roman" w:eastAsia="Times New Roman" w:hAnsi="Times New Roman" w:cs="Times New Roman"/>
                <w:color w:val="000000"/>
                <w:sz w:val="24"/>
                <w:szCs w:val="24"/>
              </w:rPr>
              <w:t xml:space="preserve">. </w:t>
            </w:r>
            <w:proofErr w:type="spellStart"/>
            <w:r w:rsidR="00DC122F">
              <w:rPr>
                <w:rFonts w:ascii="Times New Roman" w:eastAsia="Times New Roman" w:hAnsi="Times New Roman" w:cs="Times New Roman"/>
                <w:color w:val="000000"/>
                <w:sz w:val="24"/>
                <w:szCs w:val="24"/>
              </w:rPr>
              <w:t>Öğr</w:t>
            </w:r>
            <w:proofErr w:type="spellEnd"/>
            <w:r w:rsidR="00DC122F">
              <w:rPr>
                <w:rFonts w:ascii="Times New Roman" w:eastAsia="Times New Roman" w:hAnsi="Times New Roman" w:cs="Times New Roman"/>
                <w:color w:val="000000"/>
                <w:sz w:val="24"/>
                <w:szCs w:val="24"/>
              </w:rPr>
              <w:t>. Gör. Dr. Zeynep Nisa Karakoyun</w:t>
            </w:r>
          </w:p>
          <w:p w:rsidR="00A42E74" w:rsidRDefault="00A42E74">
            <w:pPr>
              <w:rPr>
                <w:rFonts w:ascii="Times New Roman" w:eastAsia="Times New Roman" w:hAnsi="Times New Roman" w:cs="Times New Roman"/>
                <w:sz w:val="24"/>
                <w:szCs w:val="24"/>
              </w:rPr>
            </w:pP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Biyofizik Anabilim Dalı</w:t>
            </w:r>
          </w:p>
          <w:p w:rsidR="00A42E74" w:rsidRDefault="00DC12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sidR="002456AE" w:rsidRPr="002456AE">
              <w:rPr>
                <w:rFonts w:ascii="Times New Roman" w:eastAsia="Times New Roman" w:hAnsi="Times New Roman" w:cs="Times New Roman"/>
                <w:color w:val="000000"/>
                <w:sz w:val="24"/>
                <w:szCs w:val="24"/>
              </w:rPr>
              <w:t xml:space="preserve">Dr. </w:t>
            </w:r>
            <w:proofErr w:type="spellStart"/>
            <w:r w:rsidR="002456AE" w:rsidRPr="002456AE">
              <w:rPr>
                <w:rFonts w:ascii="Times New Roman" w:eastAsia="Times New Roman" w:hAnsi="Times New Roman" w:cs="Times New Roman"/>
                <w:color w:val="000000"/>
                <w:sz w:val="24"/>
                <w:szCs w:val="24"/>
              </w:rPr>
              <w:t>Öğr</w:t>
            </w:r>
            <w:proofErr w:type="spellEnd"/>
            <w:r w:rsidR="002456AE" w:rsidRPr="002456AE">
              <w:rPr>
                <w:rFonts w:ascii="Times New Roman" w:eastAsia="Times New Roman" w:hAnsi="Times New Roman" w:cs="Times New Roman"/>
                <w:color w:val="000000"/>
                <w:sz w:val="24"/>
                <w:szCs w:val="24"/>
              </w:rPr>
              <w:t>. Üyesi Tanju Mercan</w:t>
            </w:r>
          </w:p>
          <w:p w:rsidR="00A42E74" w:rsidRDefault="00A42E74">
            <w:pPr>
              <w:rPr>
                <w:rFonts w:ascii="Times New Roman" w:eastAsia="Times New Roman" w:hAnsi="Times New Roman" w:cs="Times New Roman"/>
                <w:sz w:val="24"/>
                <w:szCs w:val="24"/>
              </w:rPr>
            </w:pPr>
          </w:p>
          <w:p w:rsidR="00A42E74" w:rsidRDefault="00DC122F">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Tıp Tarihi Ve Etik Anabilim Dalı</w:t>
            </w:r>
          </w:p>
          <w:p w:rsidR="00A42E74" w:rsidRDefault="002456AE" w:rsidP="002456AE">
            <w:pPr>
              <w:pBdr>
                <w:top w:val="nil"/>
                <w:left w:val="nil"/>
                <w:bottom w:val="nil"/>
                <w:right w:val="nil"/>
                <w:between w:val="nil"/>
              </w:pBdr>
            </w:pPr>
            <w:r>
              <w:rPr>
                <w:rFonts w:ascii="Times New Roman" w:eastAsia="Times New Roman" w:hAnsi="Times New Roman" w:cs="Times New Roman"/>
                <w:color w:val="000000"/>
                <w:sz w:val="24"/>
                <w:szCs w:val="24"/>
              </w:rPr>
              <w:t xml:space="preserve">1. </w:t>
            </w:r>
            <w:r w:rsidR="00DC122F">
              <w:rPr>
                <w:rFonts w:ascii="Times New Roman" w:eastAsia="Times New Roman" w:hAnsi="Times New Roman" w:cs="Times New Roman"/>
                <w:color w:val="000000"/>
                <w:sz w:val="24"/>
                <w:szCs w:val="24"/>
              </w:rPr>
              <w:t xml:space="preserve">Dr. </w:t>
            </w:r>
            <w:proofErr w:type="spellStart"/>
            <w:r w:rsidR="00DC122F">
              <w:rPr>
                <w:rFonts w:ascii="Times New Roman" w:eastAsia="Times New Roman" w:hAnsi="Times New Roman" w:cs="Times New Roman"/>
                <w:color w:val="000000"/>
                <w:sz w:val="24"/>
                <w:szCs w:val="24"/>
              </w:rPr>
              <w:t>Öğr</w:t>
            </w:r>
            <w:proofErr w:type="spellEnd"/>
            <w:r w:rsidR="00DC122F">
              <w:rPr>
                <w:rFonts w:ascii="Times New Roman" w:eastAsia="Times New Roman" w:hAnsi="Times New Roman" w:cs="Times New Roman"/>
                <w:color w:val="000000"/>
                <w:sz w:val="24"/>
                <w:szCs w:val="24"/>
              </w:rPr>
              <w:t>. Üyesi Hatice Demir Küreci</w:t>
            </w:r>
          </w:p>
        </w:tc>
        <w:tc>
          <w:tcPr>
            <w:tcW w:w="4488" w:type="dxa"/>
            <w:gridSpan w:val="2"/>
          </w:tcPr>
          <w:p w:rsidR="00AF55D1" w:rsidRPr="00AF55D1" w:rsidRDefault="00AF55D1">
            <w:pPr>
              <w:rPr>
                <w:rFonts w:ascii="Times New Roman" w:eastAsia="Times New Roman" w:hAnsi="Times New Roman" w:cs="Times New Roman"/>
                <w:b/>
                <w:sz w:val="24"/>
                <w:szCs w:val="24"/>
              </w:rPr>
            </w:pPr>
            <w:r w:rsidRPr="00AF55D1">
              <w:rPr>
                <w:rFonts w:ascii="Times New Roman" w:eastAsia="Times New Roman" w:hAnsi="Times New Roman" w:cs="Times New Roman"/>
                <w:b/>
                <w:sz w:val="24"/>
                <w:szCs w:val="24"/>
              </w:rPr>
              <w:t>Radyoloji Anabilim Dalı</w:t>
            </w:r>
          </w:p>
          <w:p w:rsidR="00AF55D1" w:rsidRPr="00AF55D1" w:rsidRDefault="00AF55D1">
            <w:pPr>
              <w:rPr>
                <w:rFonts w:ascii="Times New Roman" w:eastAsia="Times New Roman" w:hAnsi="Times New Roman" w:cs="Times New Roman"/>
                <w:sz w:val="24"/>
                <w:szCs w:val="24"/>
              </w:rPr>
            </w:pPr>
            <w:r w:rsidRPr="00AF55D1">
              <w:rPr>
                <w:rFonts w:ascii="Times New Roman" w:eastAsia="Times New Roman" w:hAnsi="Times New Roman" w:cs="Times New Roman"/>
                <w:sz w:val="24"/>
                <w:szCs w:val="24"/>
              </w:rPr>
              <w:t>İbrahim Önder Y</w:t>
            </w:r>
            <w:r w:rsidR="002456AE" w:rsidRPr="00AF55D1">
              <w:rPr>
                <w:rFonts w:ascii="Times New Roman" w:eastAsia="Times New Roman" w:hAnsi="Times New Roman" w:cs="Times New Roman"/>
                <w:sz w:val="24"/>
                <w:szCs w:val="24"/>
              </w:rPr>
              <w:t>eniçeri</w:t>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Diğer:</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Türk Dili ve Edebiyatı</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Atatürk İlkeleri ve İnkılap Tarihi</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Yabancı Dil</w:t>
            </w:r>
          </w:p>
          <w:p w:rsidR="00A42E74" w:rsidRDefault="00A42E74">
            <w:pPr>
              <w:rPr>
                <w:rFonts w:ascii="Times New Roman" w:eastAsia="Times New Roman" w:hAnsi="Times New Roman" w:cs="Times New Roman"/>
                <w:sz w:val="24"/>
                <w:szCs w:val="24"/>
              </w:rPr>
            </w:pPr>
          </w:p>
        </w:tc>
      </w:tr>
      <w:tr w:rsidR="00A42E74">
        <w:trPr>
          <w:trHeight w:val="408"/>
        </w:trPr>
        <w:tc>
          <w:tcPr>
            <w:tcW w:w="4526" w:type="dxa"/>
            <w:gridSpan w:val="2"/>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Derslik ve Çalışma Alanları</w:t>
            </w:r>
          </w:p>
        </w:tc>
        <w:tc>
          <w:tcPr>
            <w:tcW w:w="4450" w:type="dxa"/>
          </w:tcPr>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Tıp Fakültesi Amfi 1 </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Anatomi Laboratuvarları</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Biyokimya Laboratuvarları</w:t>
            </w:r>
          </w:p>
        </w:tc>
      </w:tr>
    </w:tbl>
    <w:p w:rsidR="00A42E74" w:rsidRDefault="00A42E74">
      <w:pPr>
        <w:rPr>
          <w:rFonts w:ascii="Times New Roman" w:eastAsia="Times New Roman" w:hAnsi="Times New Roman" w:cs="Times New Roman"/>
          <w:sz w:val="24"/>
          <w:szCs w:val="24"/>
        </w:rPr>
      </w:pPr>
    </w:p>
    <w:p w:rsidR="00A42E74" w:rsidRDefault="002456AE">
      <w:pPr>
        <w:rPr>
          <w:rFonts w:ascii="Times New Roman" w:eastAsia="Times New Roman" w:hAnsi="Times New Roman" w:cs="Times New Roman"/>
          <w:sz w:val="24"/>
          <w:szCs w:val="24"/>
        </w:rPr>
      </w:pPr>
      <w:r w:rsidRPr="002456AE">
        <w:lastRenderedPageBreak/>
        <w:drawing>
          <wp:inline distT="0" distB="0" distL="0" distR="0">
            <wp:extent cx="5756910" cy="15049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601" cy="1505915"/>
                    </a:xfrm>
                    <a:prstGeom prst="rect">
                      <a:avLst/>
                    </a:prstGeom>
                    <a:noFill/>
                    <a:ln>
                      <a:noFill/>
                    </a:ln>
                  </pic:spPr>
                </pic:pic>
              </a:graphicData>
            </a:graphic>
          </wp:inline>
        </w:drawing>
      </w:r>
    </w:p>
    <w:p w:rsidR="00AF55D1" w:rsidRDefault="00AF55D1">
      <w:pPr>
        <w:widowControl w:val="0"/>
        <w:pBdr>
          <w:top w:val="nil"/>
          <w:left w:val="nil"/>
          <w:bottom w:val="nil"/>
          <w:right w:val="nil"/>
          <w:between w:val="nil"/>
        </w:pBdr>
        <w:spacing w:after="0" w:line="276" w:lineRule="auto"/>
        <w:rPr>
          <w:rFonts w:ascii="Times New Roman" w:eastAsia="Times New Roman" w:hAnsi="Times New Roman" w:cs="Times New Roman"/>
        </w:rPr>
      </w:pPr>
    </w:p>
    <w:p w:rsidR="00AF55D1" w:rsidRDefault="002456AE">
      <w:pPr>
        <w:widowControl w:val="0"/>
        <w:pBdr>
          <w:top w:val="nil"/>
          <w:left w:val="nil"/>
          <w:bottom w:val="nil"/>
          <w:right w:val="nil"/>
          <w:between w:val="nil"/>
        </w:pBdr>
        <w:spacing w:after="0" w:line="276" w:lineRule="auto"/>
        <w:rPr>
          <w:rFonts w:ascii="Times New Roman" w:eastAsia="Times New Roman" w:hAnsi="Times New Roman" w:cs="Times New Roman"/>
        </w:rPr>
      </w:pPr>
      <w:bookmarkStart w:id="2" w:name="_GoBack"/>
      <w:r w:rsidRPr="002456AE">
        <w:drawing>
          <wp:inline distT="0" distB="0" distL="0" distR="0">
            <wp:extent cx="5756570" cy="1333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335" cy="1334372"/>
                    </a:xfrm>
                    <a:prstGeom prst="rect">
                      <a:avLst/>
                    </a:prstGeom>
                    <a:noFill/>
                    <a:ln>
                      <a:noFill/>
                    </a:ln>
                  </pic:spPr>
                </pic:pic>
              </a:graphicData>
            </a:graphic>
          </wp:inline>
        </w:drawing>
      </w:r>
      <w:bookmarkEnd w:id="2"/>
    </w:p>
    <w:tbl>
      <w:tblPr>
        <w:tblStyle w:val="a4"/>
        <w:tblpPr w:leftFromText="141" w:rightFromText="141" w:bottomFromText="200" w:vertAnchor="text" w:tblpX="72" w:tblpY="27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3"/>
        <w:gridCol w:w="3843"/>
      </w:tblGrid>
      <w:tr w:rsidR="000A3BE2" w:rsidTr="000A3BE2">
        <w:trPr>
          <w:trHeight w:val="416"/>
        </w:trPr>
        <w:tc>
          <w:tcPr>
            <w:tcW w:w="5083" w:type="dxa"/>
            <w:tcBorders>
              <w:top w:val="single" w:sz="4" w:space="0" w:color="000000"/>
              <w:left w:val="single" w:sz="4" w:space="0" w:color="000000"/>
              <w:bottom w:val="single" w:sz="4" w:space="0" w:color="000000"/>
              <w:right w:val="single" w:sz="4" w:space="0" w:color="000000"/>
            </w:tcBorders>
            <w:vAlign w:val="center"/>
          </w:tcPr>
          <w:p w:rsidR="000A3BE2" w:rsidRDefault="000A3BE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KURUL DERSLERİ</w:t>
            </w:r>
          </w:p>
        </w:tc>
        <w:tc>
          <w:tcPr>
            <w:tcW w:w="3843" w:type="dxa"/>
            <w:tcBorders>
              <w:top w:val="single" w:sz="4" w:space="0" w:color="000000"/>
              <w:left w:val="single" w:sz="4" w:space="0" w:color="000000"/>
              <w:bottom w:val="single" w:sz="4" w:space="0" w:color="000000"/>
              <w:right w:val="single" w:sz="4" w:space="0" w:color="000000"/>
            </w:tcBorders>
            <w:vAlign w:val="center"/>
          </w:tcPr>
          <w:p w:rsidR="000A3BE2" w:rsidRDefault="000A3B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KURUL SINAV SORU SAYISI</w:t>
            </w:r>
          </w:p>
        </w:tc>
      </w:tr>
      <w:tr w:rsidR="000A3BE2" w:rsidTr="000A3BE2">
        <w:trPr>
          <w:trHeight w:val="222"/>
        </w:trPr>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Anatomi</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Tıbbi Biyokimya</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Tıbbi Biyoloji</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Histoloji ve Embriyoloji</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Tıp Tarihi ve Etik</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vAlign w:val="bottom"/>
          </w:tcPr>
          <w:p w:rsidR="000A3BE2" w:rsidRDefault="000A3BE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Biyofizik</w:t>
            </w:r>
          </w:p>
        </w:tc>
        <w:tc>
          <w:tcPr>
            <w:tcW w:w="384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ind w:right="-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A3BE2" w:rsidTr="000A3BE2">
        <w:tc>
          <w:tcPr>
            <w:tcW w:w="5083" w:type="dxa"/>
            <w:tcBorders>
              <w:top w:val="single" w:sz="4" w:space="0" w:color="000000"/>
              <w:left w:val="single" w:sz="4" w:space="0" w:color="000000"/>
              <w:bottom w:val="single" w:sz="4" w:space="0" w:color="000000"/>
              <w:right w:val="single" w:sz="4" w:space="0" w:color="000000"/>
            </w:tcBorders>
          </w:tcPr>
          <w:p w:rsidR="000A3BE2" w:rsidRDefault="000A3BE2">
            <w:pPr>
              <w:spacing w:after="0" w:line="240" w:lineRule="auto"/>
              <w:jc w:val="center"/>
              <w:rPr>
                <w:rFonts w:ascii="Times New Roman" w:eastAsia="Times New Roman" w:hAnsi="Times New Roman" w:cs="Times New Roman"/>
                <w:b/>
                <w:sz w:val="20"/>
                <w:szCs w:val="20"/>
              </w:rPr>
            </w:pPr>
            <w:bookmarkStart w:id="3" w:name="_heading=h.3rdcrjn" w:colFirst="0" w:colLast="0"/>
            <w:bookmarkEnd w:id="3"/>
            <w:r>
              <w:rPr>
                <w:rFonts w:ascii="Times New Roman" w:eastAsia="Times New Roman" w:hAnsi="Times New Roman" w:cs="Times New Roman"/>
                <w:b/>
                <w:color w:val="000000"/>
                <w:sz w:val="20"/>
                <w:szCs w:val="20"/>
              </w:rPr>
              <w:t>TOPLAM</w:t>
            </w:r>
          </w:p>
        </w:tc>
        <w:tc>
          <w:tcPr>
            <w:tcW w:w="3843" w:type="dxa"/>
            <w:tcBorders>
              <w:top w:val="single" w:sz="4" w:space="0" w:color="000000"/>
              <w:left w:val="single" w:sz="4" w:space="0" w:color="000000"/>
              <w:bottom w:val="single" w:sz="4" w:space="0" w:color="000000"/>
              <w:right w:val="single" w:sz="4" w:space="0" w:color="000000"/>
            </w:tcBorders>
          </w:tcPr>
          <w:p w:rsidR="000A3BE2" w:rsidRDefault="00C63731">
            <w:pPr>
              <w:spacing w:after="0" w:line="240" w:lineRule="auto"/>
              <w:ind w:right="-28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rPr>
      </w:pPr>
    </w:p>
    <w:p w:rsidR="00A42E74" w:rsidRDefault="00A42E74">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5"/>
        <w:tblW w:w="94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461"/>
      </w:tblGrid>
      <w:tr w:rsidR="00A42E74">
        <w:trPr>
          <w:trHeight w:val="273"/>
        </w:trPr>
        <w:tc>
          <w:tcPr>
            <w:tcW w:w="9461" w:type="dxa"/>
          </w:tcPr>
          <w:p w:rsidR="00A42E74" w:rsidRDefault="00DC122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AMAÇ-ÖĞRENİM KAZANIMLARI VE İÇERİĞİ</w:t>
            </w:r>
          </w:p>
          <w:p w:rsidR="00A42E74" w:rsidRDefault="00A42E74">
            <w:pPr>
              <w:jc w:val="center"/>
              <w:rPr>
                <w:rFonts w:ascii="Times New Roman" w:eastAsia="Times New Roman" w:hAnsi="Times New Roman" w:cs="Times New Roman"/>
                <w:b/>
                <w:sz w:val="24"/>
                <w:szCs w:val="24"/>
              </w:rPr>
            </w:pPr>
          </w:p>
        </w:tc>
      </w:tr>
      <w:tr w:rsidR="00A42E74">
        <w:trPr>
          <w:trHeight w:val="273"/>
        </w:trPr>
        <w:tc>
          <w:tcPr>
            <w:tcW w:w="9461" w:type="dxa"/>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Amacı-Amaçlar</w:t>
            </w:r>
          </w:p>
          <w:p w:rsidR="00A42E74" w:rsidRDefault="00A42E74">
            <w:pPr>
              <w:jc w:val="both"/>
              <w:rPr>
                <w:rFonts w:ascii="Times New Roman" w:eastAsia="Times New Roman" w:hAnsi="Times New Roman" w:cs="Times New Roman"/>
                <w:sz w:val="24"/>
                <w:szCs w:val="24"/>
              </w:rPr>
            </w:pPr>
          </w:p>
        </w:tc>
      </w:tr>
      <w:tr w:rsidR="00A42E74">
        <w:trPr>
          <w:trHeight w:val="273"/>
        </w:trPr>
        <w:tc>
          <w:tcPr>
            <w:tcW w:w="9461" w:type="dxa"/>
          </w:tcPr>
          <w:p w:rsidR="00A42E74" w:rsidRDefault="00DC12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Proteinlerin, </w:t>
            </w:r>
            <w:proofErr w:type="spellStart"/>
            <w:r>
              <w:rPr>
                <w:rFonts w:ascii="Times New Roman" w:eastAsia="Times New Roman" w:hAnsi="Times New Roman" w:cs="Times New Roman"/>
                <w:sz w:val="24"/>
                <w:szCs w:val="24"/>
              </w:rPr>
              <w:t>lipidlerin</w:t>
            </w:r>
            <w:proofErr w:type="spellEnd"/>
            <w:r>
              <w:rPr>
                <w:rFonts w:ascii="Times New Roman" w:eastAsia="Times New Roman" w:hAnsi="Times New Roman" w:cs="Times New Roman"/>
                <w:sz w:val="24"/>
                <w:szCs w:val="24"/>
              </w:rPr>
              <w:t xml:space="preserve"> ve enzimlerin yapıları, sınıflandırılmaları metabolizmaları ve bunların bozuklukları ile ilgili bilgilerin öğrenilmesi, hasta- hekim iletişimi ve fizik </w:t>
            </w:r>
            <w:proofErr w:type="spellStart"/>
            <w:r>
              <w:rPr>
                <w:rFonts w:ascii="Times New Roman" w:eastAsia="Times New Roman" w:hAnsi="Times New Roman" w:cs="Times New Roman"/>
                <w:sz w:val="24"/>
                <w:szCs w:val="24"/>
              </w:rPr>
              <w:t>muayane</w:t>
            </w:r>
            <w:proofErr w:type="spellEnd"/>
            <w:r>
              <w:rPr>
                <w:rFonts w:ascii="Times New Roman" w:eastAsia="Times New Roman" w:hAnsi="Times New Roman" w:cs="Times New Roman"/>
                <w:sz w:val="24"/>
                <w:szCs w:val="24"/>
              </w:rPr>
              <w:t xml:space="preserve"> hakkında gerekli bilgi ve becerinin edinilmesi, anatominin tıp eğitimindeki yerini kavramak, kemikler ve eklemler hakkında genel bilgiler ile </w:t>
            </w:r>
            <w:proofErr w:type="spellStart"/>
            <w:r>
              <w:rPr>
                <w:rFonts w:ascii="Times New Roman" w:eastAsia="Times New Roman" w:hAnsi="Times New Roman" w:cs="Times New Roman"/>
                <w:sz w:val="24"/>
                <w:szCs w:val="24"/>
              </w:rPr>
              <w:t>apendikuler</w:t>
            </w:r>
            <w:proofErr w:type="spellEnd"/>
            <w:r>
              <w:rPr>
                <w:rFonts w:ascii="Times New Roman" w:eastAsia="Times New Roman" w:hAnsi="Times New Roman" w:cs="Times New Roman"/>
                <w:sz w:val="24"/>
                <w:szCs w:val="24"/>
              </w:rPr>
              <w:t xml:space="preserve"> iskelet sistemi ile ilgili özel bilgilerin öğrenilirken, hücrenin yapısı, işleyiş </w:t>
            </w:r>
            <w:proofErr w:type="spellStart"/>
            <w:r>
              <w:rPr>
                <w:rFonts w:ascii="Times New Roman" w:eastAsia="Times New Roman" w:hAnsi="Times New Roman" w:cs="Times New Roman"/>
                <w:sz w:val="24"/>
                <w:szCs w:val="24"/>
              </w:rPr>
              <w:t>mekanızması</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mekanızmayı</w:t>
            </w:r>
            <w:proofErr w:type="spellEnd"/>
            <w:r>
              <w:rPr>
                <w:rFonts w:ascii="Times New Roman" w:eastAsia="Times New Roman" w:hAnsi="Times New Roman" w:cs="Times New Roman"/>
                <w:sz w:val="24"/>
                <w:szCs w:val="24"/>
              </w:rPr>
              <w:t xml:space="preserve"> etkileyen hastalıklar ile ilişkilendirilmesi ve sık görülen genetik hastalıkları tanı </w:t>
            </w:r>
            <w:proofErr w:type="spellStart"/>
            <w:r>
              <w:rPr>
                <w:rFonts w:ascii="Times New Roman" w:eastAsia="Times New Roman" w:hAnsi="Times New Roman" w:cs="Times New Roman"/>
                <w:sz w:val="24"/>
                <w:szCs w:val="24"/>
              </w:rPr>
              <w:t>mekanızmaların</w:t>
            </w:r>
            <w:proofErr w:type="spellEnd"/>
            <w:r>
              <w:rPr>
                <w:rFonts w:ascii="Times New Roman" w:eastAsia="Times New Roman" w:hAnsi="Times New Roman" w:cs="Times New Roman"/>
                <w:sz w:val="24"/>
                <w:szCs w:val="24"/>
              </w:rPr>
              <w:t xml:space="preserve"> öğrenilmesi ve </w:t>
            </w:r>
            <w:proofErr w:type="spellStart"/>
            <w:r>
              <w:rPr>
                <w:rFonts w:ascii="Times New Roman" w:eastAsia="Times New Roman" w:hAnsi="Times New Roman" w:cs="Times New Roman"/>
                <w:sz w:val="24"/>
                <w:szCs w:val="24"/>
              </w:rPr>
              <w:t>biyoistatistik</w:t>
            </w:r>
            <w:proofErr w:type="spellEnd"/>
            <w:r>
              <w:rPr>
                <w:rFonts w:ascii="Times New Roman" w:eastAsia="Times New Roman" w:hAnsi="Times New Roman" w:cs="Times New Roman"/>
                <w:sz w:val="24"/>
                <w:szCs w:val="24"/>
              </w:rPr>
              <w:t xml:space="preserve"> konuları ve uygulama alanları hakkında bilgi sahibi olması amaçlanmaktadır. Ayrıca öğrencilerin tıp eğitiminin yanında mesleğe hazırlarken, toplum içerisinde aktif rol üstlenmelerini sağlaması amaçlanmaktadır.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A42E74">
        <w:trPr>
          <w:trHeight w:val="273"/>
        </w:trPr>
        <w:tc>
          <w:tcPr>
            <w:tcW w:w="9461" w:type="dxa"/>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İçeriği</w:t>
            </w:r>
          </w:p>
        </w:tc>
      </w:tr>
      <w:tr w:rsidR="00A42E74">
        <w:trPr>
          <w:trHeight w:val="263"/>
        </w:trPr>
        <w:tc>
          <w:tcPr>
            <w:tcW w:w="9461" w:type="dxa"/>
          </w:tcPr>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Anatomi Anabilim Dalı;</w:t>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Anatomiye giriş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Anatomide kullanılan durum ve yön terimleri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Pozisyon ve hareket ile ilgili terimler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Terminoloji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Tıpta sık kullanılan terimler (A-K)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Tıpta sık kullanılan terimler (L-Z)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Kemikler hakkında genel bilgi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Üst </w:t>
            </w:r>
            <w:proofErr w:type="spellStart"/>
            <w:r>
              <w:rPr>
                <w:rFonts w:ascii="Times New Roman" w:eastAsia="Times New Roman" w:hAnsi="Times New Roman" w:cs="Times New Roman"/>
                <w:sz w:val="24"/>
                <w:szCs w:val="24"/>
              </w:rPr>
              <w:t>extremite</w:t>
            </w:r>
            <w:proofErr w:type="spellEnd"/>
            <w:r>
              <w:rPr>
                <w:rFonts w:ascii="Times New Roman" w:eastAsia="Times New Roman" w:hAnsi="Times New Roman" w:cs="Times New Roman"/>
                <w:sz w:val="24"/>
                <w:szCs w:val="24"/>
              </w:rPr>
              <w:t xml:space="preserve"> kemikleri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 </w:t>
            </w:r>
            <w:proofErr w:type="spellStart"/>
            <w:r>
              <w:rPr>
                <w:rFonts w:ascii="Times New Roman" w:eastAsia="Times New Roman" w:hAnsi="Times New Roman" w:cs="Times New Roman"/>
                <w:sz w:val="24"/>
                <w:szCs w:val="24"/>
              </w:rPr>
              <w:t>extremite</w:t>
            </w:r>
            <w:proofErr w:type="spellEnd"/>
            <w:r>
              <w:rPr>
                <w:rFonts w:ascii="Times New Roman" w:eastAsia="Times New Roman" w:hAnsi="Times New Roman" w:cs="Times New Roman"/>
                <w:sz w:val="24"/>
                <w:szCs w:val="24"/>
              </w:rPr>
              <w:t xml:space="preserve"> kemikleri</w:t>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Eklemler hakkında genel bilgi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Üst </w:t>
            </w:r>
            <w:proofErr w:type="spellStart"/>
            <w:r>
              <w:rPr>
                <w:rFonts w:ascii="Times New Roman" w:eastAsia="Times New Roman" w:hAnsi="Times New Roman" w:cs="Times New Roman"/>
                <w:sz w:val="24"/>
                <w:szCs w:val="24"/>
              </w:rPr>
              <w:t>extremite</w:t>
            </w:r>
            <w:proofErr w:type="spellEnd"/>
            <w:r>
              <w:rPr>
                <w:rFonts w:ascii="Times New Roman" w:eastAsia="Times New Roman" w:hAnsi="Times New Roman" w:cs="Times New Roman"/>
                <w:sz w:val="24"/>
                <w:szCs w:val="24"/>
              </w:rPr>
              <w:t xml:space="preserve"> eklemleri</w:t>
            </w:r>
          </w:p>
          <w:p w:rsidR="00A42E74" w:rsidRDefault="00DC122F">
            <w:pPr>
              <w:ind w:firstLine="5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Alt </w:t>
            </w:r>
            <w:proofErr w:type="spellStart"/>
            <w:r>
              <w:rPr>
                <w:rFonts w:ascii="Times New Roman" w:eastAsia="Times New Roman" w:hAnsi="Times New Roman" w:cs="Times New Roman"/>
                <w:sz w:val="24"/>
                <w:szCs w:val="24"/>
              </w:rPr>
              <w:t>exremite</w:t>
            </w:r>
            <w:proofErr w:type="spellEnd"/>
            <w:r>
              <w:rPr>
                <w:rFonts w:ascii="Times New Roman" w:eastAsia="Times New Roman" w:hAnsi="Times New Roman" w:cs="Times New Roman"/>
                <w:sz w:val="24"/>
                <w:szCs w:val="24"/>
              </w:rPr>
              <w:t xml:space="preserve"> eklemleri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42E74" w:rsidRDefault="00A42E74">
            <w:pPr>
              <w:ind w:firstLine="360"/>
              <w:rPr>
                <w:rFonts w:ascii="Times New Roman" w:eastAsia="Times New Roman" w:hAnsi="Times New Roman" w:cs="Times New Roman"/>
                <w:b/>
                <w:sz w:val="24"/>
                <w:szCs w:val="24"/>
              </w:rPr>
            </w:pP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Biyofizik Anabilim Dalı;</w:t>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Biyofiziğe giriş sistem kavramı ve </w:t>
            </w:r>
            <w:proofErr w:type="spellStart"/>
            <w:r>
              <w:rPr>
                <w:rFonts w:ascii="Times New Roman" w:eastAsia="Times New Roman" w:hAnsi="Times New Roman" w:cs="Times New Roman"/>
                <w:sz w:val="24"/>
                <w:szCs w:val="24"/>
              </w:rPr>
              <w:t>biyoenerjetik</w:t>
            </w:r>
            <w:proofErr w:type="spellEnd"/>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Hücre zarında madde </w:t>
            </w:r>
            <w:proofErr w:type="spellStart"/>
            <w:r>
              <w:rPr>
                <w:rFonts w:ascii="Times New Roman" w:eastAsia="Times New Roman" w:hAnsi="Times New Roman" w:cs="Times New Roman"/>
                <w:sz w:val="24"/>
                <w:szCs w:val="24"/>
              </w:rPr>
              <w:t>taşınımı</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dinlenim</w:t>
            </w:r>
            <w:proofErr w:type="spellEnd"/>
            <w:r>
              <w:rPr>
                <w:rFonts w:ascii="Times New Roman" w:eastAsia="Times New Roman" w:hAnsi="Times New Roman" w:cs="Times New Roman"/>
                <w:sz w:val="24"/>
                <w:szCs w:val="24"/>
              </w:rPr>
              <w:t xml:space="preserve"> potansiyeli</w:t>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İyonlar, elektriksel ve kimyasal </w:t>
            </w:r>
            <w:proofErr w:type="spellStart"/>
            <w:r>
              <w:rPr>
                <w:rFonts w:ascii="Times New Roman" w:eastAsia="Times New Roman" w:hAnsi="Times New Roman" w:cs="Times New Roman"/>
                <w:sz w:val="24"/>
                <w:szCs w:val="24"/>
              </w:rPr>
              <w:t>gradiyentler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Nernst</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Goldmann</w:t>
            </w:r>
            <w:proofErr w:type="spellEnd"/>
            <w:r>
              <w:rPr>
                <w:rFonts w:ascii="Times New Roman" w:eastAsia="Times New Roman" w:hAnsi="Times New Roman" w:cs="Times New Roman"/>
                <w:sz w:val="24"/>
                <w:szCs w:val="24"/>
              </w:rPr>
              <w:t xml:space="preserve"> eşitlikleri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Hodgkin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Huxley</w:t>
            </w:r>
            <w:proofErr w:type="spellEnd"/>
            <w:r>
              <w:rPr>
                <w:rFonts w:ascii="Times New Roman" w:eastAsia="Times New Roman" w:hAnsi="Times New Roman" w:cs="Times New Roman"/>
                <w:sz w:val="24"/>
                <w:szCs w:val="24"/>
              </w:rPr>
              <w:t xml:space="preserve"> Aksiyon Potansiyeli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Eşik altı olaylar ve aksiyon potansiyeli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Hücre Zarı İçin Elektriksel Eşdeğer Devre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İyon kanalları ve HH kanal modeli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Sodyum Kanalı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Potasyum Kanalı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Kalsiyum Kanalı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Bileşik aksiyon potansiyeli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Kaslarda kasılma: Biyomekanik ve </w:t>
            </w:r>
            <w:proofErr w:type="spellStart"/>
            <w:r>
              <w:rPr>
                <w:rFonts w:ascii="Times New Roman" w:eastAsia="Times New Roman" w:hAnsi="Times New Roman" w:cs="Times New Roman"/>
                <w:sz w:val="24"/>
                <w:szCs w:val="24"/>
              </w:rPr>
              <w:t>biyoenerjetik</w:t>
            </w:r>
            <w:proofErr w:type="spellEnd"/>
            <w:r>
              <w:rPr>
                <w:rFonts w:ascii="Times New Roman" w:eastAsia="Times New Roman" w:hAnsi="Times New Roman" w:cs="Times New Roman"/>
                <w:sz w:val="24"/>
                <w:szCs w:val="24"/>
              </w:rPr>
              <w:t xml:space="preserve"> ilişkiler</w:t>
            </w:r>
            <w:r>
              <w:rPr>
                <w:rFonts w:ascii="Times New Roman" w:eastAsia="Times New Roman" w:hAnsi="Times New Roman" w:cs="Times New Roman"/>
                <w:sz w:val="24"/>
                <w:szCs w:val="24"/>
              </w:rPr>
              <w:tab/>
            </w:r>
          </w:p>
          <w:p w:rsidR="00A42E74" w:rsidRDefault="00DC122F">
            <w:pPr>
              <w:ind w:left="57" w:hanging="57"/>
              <w:rPr>
                <w:rFonts w:ascii="Times New Roman" w:eastAsia="Times New Roman" w:hAnsi="Times New Roman" w:cs="Times New Roman"/>
                <w:sz w:val="24"/>
                <w:szCs w:val="24"/>
              </w:rPr>
            </w:pPr>
            <w:r>
              <w:rPr>
                <w:rFonts w:ascii="Times New Roman" w:eastAsia="Times New Roman" w:hAnsi="Times New Roman" w:cs="Times New Roman"/>
                <w:sz w:val="24"/>
                <w:szCs w:val="24"/>
              </w:rPr>
              <w:t>Kaslarda biyoelektrik olaylar ve EMG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Tıbbi Biyokimya Anabilim Dalı;</w:t>
            </w:r>
          </w:p>
          <w:p w:rsidR="00A42E74" w:rsidRDefault="00DC122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Peptid</w:t>
            </w:r>
            <w:proofErr w:type="spellEnd"/>
            <w:r>
              <w:rPr>
                <w:rFonts w:ascii="Times New Roman" w:eastAsia="Times New Roman" w:hAnsi="Times New Roman" w:cs="Times New Roman"/>
                <w:sz w:val="24"/>
                <w:szCs w:val="24"/>
              </w:rPr>
              <w:t xml:space="preserve"> Bağı ve düzlemi, Proteinlerin Yapıları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Hemoglobin – </w:t>
            </w:r>
            <w:proofErr w:type="spellStart"/>
            <w:r>
              <w:rPr>
                <w:rFonts w:ascii="Times New Roman" w:eastAsia="Times New Roman" w:hAnsi="Times New Roman" w:cs="Times New Roman"/>
                <w:sz w:val="24"/>
                <w:szCs w:val="24"/>
              </w:rPr>
              <w:t>Myoglobin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Lipidlerin</w:t>
            </w:r>
            <w:proofErr w:type="spellEnd"/>
            <w:r>
              <w:rPr>
                <w:rFonts w:ascii="Times New Roman" w:eastAsia="Times New Roman" w:hAnsi="Times New Roman" w:cs="Times New Roman"/>
                <w:sz w:val="24"/>
                <w:szCs w:val="24"/>
              </w:rPr>
              <w:t xml:space="preserve"> sınıflandırılması ve özellikleri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Yağ </w:t>
            </w:r>
            <w:proofErr w:type="gramStart"/>
            <w:r>
              <w:rPr>
                <w:rFonts w:ascii="Times New Roman" w:eastAsia="Times New Roman" w:hAnsi="Times New Roman" w:cs="Times New Roman"/>
                <w:sz w:val="24"/>
                <w:szCs w:val="24"/>
              </w:rPr>
              <w:t>asitleri  ve</w:t>
            </w:r>
            <w:proofErr w:type="gramEnd"/>
            <w:r>
              <w:rPr>
                <w:rFonts w:ascii="Times New Roman" w:eastAsia="Times New Roman" w:hAnsi="Times New Roman" w:cs="Times New Roman"/>
                <w:sz w:val="24"/>
                <w:szCs w:val="24"/>
              </w:rPr>
              <w:t xml:space="preserve">  türevleri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Yağ </w:t>
            </w:r>
            <w:proofErr w:type="gramStart"/>
            <w:r>
              <w:rPr>
                <w:rFonts w:ascii="Times New Roman" w:eastAsia="Times New Roman" w:hAnsi="Times New Roman" w:cs="Times New Roman"/>
                <w:sz w:val="24"/>
                <w:szCs w:val="24"/>
              </w:rPr>
              <w:t xml:space="preserve">asitlerinin  </w:t>
            </w:r>
            <w:proofErr w:type="spellStart"/>
            <w:r>
              <w:rPr>
                <w:rFonts w:ascii="Times New Roman" w:eastAsia="Times New Roman" w:hAnsi="Times New Roman" w:cs="Times New Roman"/>
                <w:sz w:val="24"/>
                <w:szCs w:val="24"/>
              </w:rPr>
              <w:t>Biyosentezi</w:t>
            </w:r>
            <w:proofErr w:type="spellEnd"/>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Yağ </w:t>
            </w:r>
            <w:proofErr w:type="gramStart"/>
            <w:r>
              <w:rPr>
                <w:rFonts w:ascii="Times New Roman" w:eastAsia="Times New Roman" w:hAnsi="Times New Roman" w:cs="Times New Roman"/>
                <w:sz w:val="24"/>
                <w:szCs w:val="24"/>
              </w:rPr>
              <w:t>asitlerinin  Yıkımı</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Keton cisimleri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Kolesterol metabolizması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Lipidlerin</w:t>
            </w:r>
            <w:proofErr w:type="spellEnd"/>
            <w:r>
              <w:rPr>
                <w:rFonts w:ascii="Times New Roman" w:eastAsia="Times New Roman" w:hAnsi="Times New Roman" w:cs="Times New Roman"/>
                <w:sz w:val="24"/>
                <w:szCs w:val="24"/>
              </w:rPr>
              <w:t xml:space="preserve"> taşınması ve depolanması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Lipid</w:t>
            </w:r>
            <w:proofErr w:type="spellEnd"/>
            <w:r>
              <w:rPr>
                <w:rFonts w:ascii="Times New Roman" w:eastAsia="Times New Roman" w:hAnsi="Times New Roman" w:cs="Times New Roman"/>
                <w:sz w:val="24"/>
                <w:szCs w:val="24"/>
              </w:rPr>
              <w:t xml:space="preserve">  Metabolizma</w:t>
            </w:r>
            <w:proofErr w:type="gramEnd"/>
            <w:r>
              <w:rPr>
                <w:rFonts w:ascii="Times New Roman" w:eastAsia="Times New Roman" w:hAnsi="Times New Roman" w:cs="Times New Roman"/>
                <w:sz w:val="24"/>
                <w:szCs w:val="24"/>
              </w:rPr>
              <w:t xml:space="preserve"> Bozuklukları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Protein  sentezi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Proteinlerin  sentez</w:t>
            </w:r>
            <w:proofErr w:type="gramEnd"/>
            <w:r>
              <w:rPr>
                <w:rFonts w:ascii="Times New Roman" w:eastAsia="Times New Roman" w:hAnsi="Times New Roman" w:cs="Times New Roman"/>
                <w:sz w:val="24"/>
                <w:szCs w:val="24"/>
              </w:rPr>
              <w:t xml:space="preserve">  sonrası  modifikasyonları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Proteinlerin Yıkımı, Amonyak </w:t>
            </w:r>
            <w:proofErr w:type="spellStart"/>
            <w:r>
              <w:rPr>
                <w:rFonts w:ascii="Times New Roman" w:eastAsia="Times New Roman" w:hAnsi="Times New Roman" w:cs="Times New Roman"/>
                <w:sz w:val="24"/>
                <w:szCs w:val="24"/>
              </w:rPr>
              <w:t>Detoksifikasyonu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Enzimler  ve</w:t>
            </w:r>
            <w:proofErr w:type="gramEnd"/>
            <w:r>
              <w:rPr>
                <w:rFonts w:ascii="Times New Roman" w:eastAsia="Times New Roman" w:hAnsi="Times New Roman" w:cs="Times New Roman"/>
                <w:sz w:val="24"/>
                <w:szCs w:val="24"/>
              </w:rPr>
              <w:t xml:space="preserve"> Sınıflandırılması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Enzim Kinetikleri- Enzim </w:t>
            </w:r>
            <w:proofErr w:type="spellStart"/>
            <w:r>
              <w:rPr>
                <w:rFonts w:ascii="Times New Roman" w:eastAsia="Times New Roman" w:hAnsi="Times New Roman" w:cs="Times New Roman"/>
                <w:sz w:val="24"/>
                <w:szCs w:val="24"/>
              </w:rPr>
              <w:t>İnhibisyonu</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Enzim aktivitesi ölçümü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Lipid</w:t>
            </w:r>
            <w:proofErr w:type="spellEnd"/>
            <w:r>
              <w:rPr>
                <w:rFonts w:ascii="Times New Roman" w:eastAsia="Times New Roman" w:hAnsi="Times New Roman" w:cs="Times New Roman"/>
                <w:sz w:val="24"/>
                <w:szCs w:val="24"/>
              </w:rPr>
              <w:t xml:space="preserve"> Tayin </w:t>
            </w:r>
            <w:proofErr w:type="spellStart"/>
            <w:r>
              <w:rPr>
                <w:rFonts w:ascii="Times New Roman" w:eastAsia="Times New Roman" w:hAnsi="Times New Roman" w:cs="Times New Roman"/>
                <w:sz w:val="24"/>
                <w:szCs w:val="24"/>
              </w:rPr>
              <w:t>metodları</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Vaka (</w:t>
            </w:r>
            <w:proofErr w:type="spellStart"/>
            <w:proofErr w:type="gramStart"/>
            <w:r>
              <w:rPr>
                <w:rFonts w:ascii="Times New Roman" w:eastAsia="Times New Roman" w:hAnsi="Times New Roman" w:cs="Times New Roman"/>
                <w:sz w:val="24"/>
                <w:szCs w:val="24"/>
              </w:rPr>
              <w:t>Lipid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metb</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bozuklukları</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Protein  tayin</w:t>
            </w:r>
            <w:proofErr w:type="gramEnd"/>
            <w:r>
              <w:rPr>
                <w:rFonts w:ascii="Times New Roman" w:eastAsia="Times New Roman" w:hAnsi="Times New Roman" w:cs="Times New Roman"/>
                <w:sz w:val="24"/>
                <w:szCs w:val="24"/>
              </w:rPr>
              <w:t xml:space="preserve">  Yöntemleri</w:t>
            </w:r>
            <w:r>
              <w:rPr>
                <w:rFonts w:ascii="Times New Roman" w:eastAsia="Times New Roman" w:hAnsi="Times New Roman" w:cs="Times New Roman"/>
                <w:sz w:val="24"/>
                <w:szCs w:val="24"/>
              </w:rPr>
              <w:tab/>
            </w:r>
          </w:p>
          <w:p w:rsidR="00A42E74" w:rsidRDefault="00A42E74">
            <w:pPr>
              <w:rPr>
                <w:rFonts w:ascii="Times New Roman" w:eastAsia="Times New Roman" w:hAnsi="Times New Roman" w:cs="Times New Roman"/>
                <w:sz w:val="24"/>
                <w:szCs w:val="24"/>
              </w:rPr>
            </w:pP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Tıbbi Biyoloji</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1. DNA tamir mekanizması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Mutasyonlar ve </w:t>
            </w:r>
            <w:proofErr w:type="spellStart"/>
            <w:r>
              <w:rPr>
                <w:rFonts w:ascii="Times New Roman" w:eastAsia="Times New Roman" w:hAnsi="Times New Roman" w:cs="Times New Roman"/>
                <w:sz w:val="24"/>
                <w:szCs w:val="24"/>
              </w:rPr>
              <w:t>mutajenler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3. İnsan genom organizasyonu ve genom projesi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Kromozom Yapısı ve Organizasyonu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Karyotip</w:t>
            </w:r>
            <w:proofErr w:type="spellEnd"/>
            <w:r>
              <w:rPr>
                <w:rFonts w:ascii="Times New Roman" w:eastAsia="Times New Roman" w:hAnsi="Times New Roman" w:cs="Times New Roman"/>
                <w:sz w:val="24"/>
                <w:szCs w:val="24"/>
              </w:rPr>
              <w:t xml:space="preserve"> analizi </w:t>
            </w:r>
            <w:proofErr w:type="spellStart"/>
            <w:r>
              <w:rPr>
                <w:rFonts w:ascii="Times New Roman" w:eastAsia="Times New Roman" w:hAnsi="Times New Roman" w:cs="Times New Roman"/>
                <w:sz w:val="24"/>
                <w:szCs w:val="24"/>
              </w:rPr>
              <w:t>Lab</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Mendel</w:t>
            </w:r>
            <w:proofErr w:type="spellEnd"/>
            <w:r>
              <w:rPr>
                <w:rFonts w:ascii="Times New Roman" w:eastAsia="Times New Roman" w:hAnsi="Times New Roman" w:cs="Times New Roman"/>
                <w:sz w:val="24"/>
                <w:szCs w:val="24"/>
              </w:rPr>
              <w:t xml:space="preserve"> yasaları ve </w:t>
            </w:r>
            <w:proofErr w:type="spellStart"/>
            <w:r>
              <w:rPr>
                <w:rFonts w:ascii="Times New Roman" w:eastAsia="Times New Roman" w:hAnsi="Times New Roman" w:cs="Times New Roman"/>
                <w:sz w:val="24"/>
                <w:szCs w:val="24"/>
              </w:rPr>
              <w:t>pedigri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Nonmendelian</w:t>
            </w:r>
            <w:proofErr w:type="spellEnd"/>
            <w:r>
              <w:rPr>
                <w:rFonts w:ascii="Times New Roman" w:eastAsia="Times New Roman" w:hAnsi="Times New Roman" w:cs="Times New Roman"/>
                <w:sz w:val="24"/>
                <w:szCs w:val="24"/>
              </w:rPr>
              <w:t xml:space="preserve"> kalıtım</w:t>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Tıbbi Genetik</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1. Sık görülen tek gen hastalıkları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2. Sayısal ve yapısal kromozom anomalileri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Sık görülen </w:t>
            </w:r>
            <w:proofErr w:type="spellStart"/>
            <w:r>
              <w:rPr>
                <w:rFonts w:ascii="Times New Roman" w:eastAsia="Times New Roman" w:hAnsi="Times New Roman" w:cs="Times New Roman"/>
                <w:sz w:val="24"/>
                <w:szCs w:val="24"/>
              </w:rPr>
              <w:t>otozomal</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gonozomal</w:t>
            </w:r>
            <w:proofErr w:type="spellEnd"/>
            <w:r>
              <w:rPr>
                <w:rFonts w:ascii="Times New Roman" w:eastAsia="Times New Roman" w:hAnsi="Times New Roman" w:cs="Times New Roman"/>
                <w:sz w:val="24"/>
                <w:szCs w:val="24"/>
              </w:rPr>
              <w:t xml:space="preserve"> sendromlar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4. Prenatal tanı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Preimplantasyon</w:t>
            </w:r>
            <w:proofErr w:type="spellEnd"/>
            <w:r>
              <w:rPr>
                <w:rFonts w:ascii="Times New Roman" w:eastAsia="Times New Roman" w:hAnsi="Times New Roman" w:cs="Times New Roman"/>
                <w:sz w:val="24"/>
                <w:szCs w:val="24"/>
              </w:rPr>
              <w:t xml:space="preserve"> genetik tanı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6. Kalıtım kalıpları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A42E74">
            <w:pPr>
              <w:rPr>
                <w:rFonts w:ascii="Times New Roman" w:eastAsia="Times New Roman" w:hAnsi="Times New Roman" w:cs="Times New Roman"/>
                <w:sz w:val="24"/>
                <w:szCs w:val="24"/>
              </w:rPr>
            </w:pP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Mesleksel Beceri;</w:t>
            </w:r>
          </w:p>
          <w:p w:rsidR="00A42E74" w:rsidRDefault="00DC122F">
            <w:pPr>
              <w:rPr>
                <w:rFonts w:ascii="Times New Roman" w:eastAsia="Times New Roman" w:hAnsi="Times New Roman" w:cs="Times New Roman"/>
                <w:sz w:val="24"/>
                <w:szCs w:val="24"/>
              </w:rPr>
            </w:pPr>
            <w:r>
              <w:rPr>
                <w:rFonts w:ascii="Times New Roman" w:eastAsia="Times New Roman" w:hAnsi="Times New Roman" w:cs="Times New Roman"/>
                <w:sz w:val="24"/>
                <w:szCs w:val="24"/>
              </w:rPr>
              <w:t>Hasta-hekim iletişim becerileri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Fizik Muayene Yöntemleri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42E74" w:rsidRDefault="00A42E74">
            <w:pPr>
              <w:rPr>
                <w:rFonts w:ascii="Times New Roman" w:eastAsia="Times New Roman" w:hAnsi="Times New Roman" w:cs="Times New Roman"/>
                <w:b/>
                <w:sz w:val="24"/>
                <w:szCs w:val="24"/>
              </w:rPr>
            </w:pPr>
          </w:p>
          <w:p w:rsidR="00A42E74" w:rsidRDefault="00A42E74">
            <w:pPr>
              <w:rPr>
                <w:rFonts w:ascii="Times New Roman" w:eastAsia="Times New Roman" w:hAnsi="Times New Roman" w:cs="Times New Roman"/>
                <w:b/>
                <w:sz w:val="24"/>
                <w:szCs w:val="24"/>
              </w:rPr>
            </w:pPr>
          </w:p>
        </w:tc>
      </w:tr>
      <w:tr w:rsidR="00A42E74">
        <w:trPr>
          <w:trHeight w:val="273"/>
        </w:trPr>
        <w:tc>
          <w:tcPr>
            <w:tcW w:w="9461" w:type="dxa"/>
          </w:tcPr>
          <w:p w:rsidR="00A42E74" w:rsidRDefault="00A42E7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a6"/>
              <w:tblW w:w="94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461"/>
            </w:tblGrid>
            <w:tr w:rsidR="00A42E74">
              <w:trPr>
                <w:trHeight w:val="567"/>
              </w:trPr>
              <w:tc>
                <w:tcPr>
                  <w:tcW w:w="9461" w:type="dxa"/>
                </w:tcPr>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Ders Kurulunda öğrencilerin görev ve sorumlulukları</w:t>
                  </w:r>
                </w:p>
              </w:tc>
            </w:tr>
            <w:tr w:rsidR="00A42E74">
              <w:trPr>
                <w:trHeight w:val="1676"/>
              </w:trPr>
              <w:tc>
                <w:tcPr>
                  <w:tcW w:w="9461" w:type="dxa"/>
                </w:tcPr>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Ders Kurulu Süresi</w:t>
                  </w:r>
                </w:p>
                <w:p w:rsidR="00A42E74" w:rsidRDefault="00DC122F">
                  <w:pPr>
                    <w:widowControl w:val="0"/>
                    <w:spacing w:before="13" w:after="160" w:line="276" w:lineRule="auto"/>
                    <w:ind w:left="13"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Ders Kurulu toplam 8 hafta ve 194 saattir. Öğrenciler her dönem boyunca en az </w:t>
                  </w:r>
                  <w:r>
                    <w:rPr>
                      <w:rFonts w:ascii="Times New Roman" w:eastAsia="Times New Roman" w:hAnsi="Times New Roman" w:cs="Times New Roman"/>
                      <w:sz w:val="24"/>
                      <w:szCs w:val="24"/>
                      <w:u w:val="single"/>
                    </w:rPr>
                    <w:t xml:space="preserve">60 </w:t>
                  </w:r>
                  <w:proofErr w:type="spellStart"/>
                  <w:r>
                    <w:rPr>
                      <w:rFonts w:ascii="Times New Roman" w:eastAsia="Times New Roman" w:hAnsi="Times New Roman" w:cs="Times New Roman"/>
                      <w:sz w:val="24"/>
                      <w:szCs w:val="24"/>
                      <w:u w:val="single"/>
                    </w:rPr>
                    <w:t>AKTS</w:t>
                  </w:r>
                  <w:r>
                    <w:rPr>
                      <w:rFonts w:ascii="Times New Roman" w:eastAsia="Times New Roman" w:hAnsi="Times New Roman" w:cs="Times New Roman"/>
                      <w:sz w:val="24"/>
                      <w:szCs w:val="24"/>
                    </w:rPr>
                    <w:t>’lik</w:t>
                  </w:r>
                  <w:proofErr w:type="spellEnd"/>
                  <w:r>
                    <w:rPr>
                      <w:rFonts w:ascii="Times New Roman" w:eastAsia="Times New Roman" w:hAnsi="Times New Roman" w:cs="Times New Roman"/>
                      <w:sz w:val="24"/>
                      <w:szCs w:val="24"/>
                    </w:rPr>
                    <w:t xml:space="preserve"> ders alınmış olmalıdır. Öğrencilerimizin Kurulda belirtilen derslere girmesi, dinlemesi </w:t>
                  </w:r>
                  <w:proofErr w:type="gramStart"/>
                  <w:r>
                    <w:rPr>
                      <w:rFonts w:ascii="Times New Roman" w:eastAsia="Times New Roman" w:hAnsi="Times New Roman" w:cs="Times New Roman"/>
                      <w:sz w:val="24"/>
                      <w:szCs w:val="24"/>
                    </w:rPr>
                    <w:t>ve  anlaşılmayan</w:t>
                  </w:r>
                  <w:proofErr w:type="gramEnd"/>
                  <w:r>
                    <w:rPr>
                      <w:rFonts w:ascii="Times New Roman" w:eastAsia="Times New Roman" w:hAnsi="Times New Roman" w:cs="Times New Roman"/>
                      <w:sz w:val="24"/>
                      <w:szCs w:val="24"/>
                    </w:rPr>
                    <w:t xml:space="preserve"> konuları dersin öğretim üyesine sorması beklenilmektedir.</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Mesleki Beceri Uygulamaları Hakkında Bilgilendirmeler</w:t>
                  </w:r>
                </w:p>
                <w:p w:rsidR="00A42E74" w:rsidRDefault="00DC12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Mesleksel beceri uygulamalarında, öncelikle uygulamanın gerekliliğine dair bilgilendirme yapılmaktadır. Sonrasında uygulamanın örneği ve uygulama basamakları video ve/veya demonstrasyon yoluyla öğrenenlere aktarılmaktadır. Mesleksel beceri uygulamalarında tam öğrenme yaklaşımı benimsenmektedir. Bu yaklaşım gereğince, tüm öğrenenlere uygulamayla ilgili öz-yeterlik algısı oluşana kadar uygulamayı tekrar etme fırsatı sunulmaktadır. Kendini yeterli olarak değerlendiren öğrenenlerin eğitici tarafından rehberler eşliğinde değerlendirilmesi iş başında değerlendirme yöntemi kullanılarak yapılmaktadır, öğrenenlerin bu aşamada sergiledikleri beceriye yönelik eğiticiler tarafında geribildirim verilmektedir.</w:t>
                  </w:r>
                </w:p>
                <w:p w:rsidR="00A42E74" w:rsidRDefault="00A42E74">
                  <w:pPr>
                    <w:widowControl w:val="0"/>
                    <w:pBdr>
                      <w:top w:val="nil"/>
                      <w:left w:val="nil"/>
                      <w:bottom w:val="nil"/>
                      <w:right w:val="nil"/>
                      <w:between w:val="nil"/>
                    </w:pBdr>
                    <w:spacing w:before="13" w:line="276" w:lineRule="auto"/>
                    <w:ind w:right="150"/>
                    <w:rPr>
                      <w:rFonts w:ascii="Times New Roman" w:eastAsia="Times New Roman" w:hAnsi="Times New Roman" w:cs="Times New Roman"/>
                      <w:color w:val="000000"/>
                      <w:sz w:val="24"/>
                      <w:szCs w:val="24"/>
                    </w:rPr>
                  </w:pP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Laboratuvar-Pratik uygulamalar hakkında bilgilendirmeler</w:t>
                  </w:r>
                </w:p>
                <w:p w:rsidR="00A42E74" w:rsidRDefault="00DC12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kuramsal bilgileri görselleştirdiği ve kalıcılığının arttırıldığı, uygulama becerileri edindiği laboratuvar uygulamalarıdır.  Dönem </w:t>
                  </w:r>
                  <w:proofErr w:type="spellStart"/>
                  <w:r>
                    <w:rPr>
                      <w:rFonts w:ascii="Times New Roman" w:eastAsia="Times New Roman" w:hAnsi="Times New Roman" w:cs="Times New Roman"/>
                      <w:sz w:val="24"/>
                      <w:szCs w:val="24"/>
                    </w:rPr>
                    <w:t>I’de</w:t>
                  </w:r>
                  <w:proofErr w:type="spellEnd"/>
                  <w:r>
                    <w:rPr>
                      <w:rFonts w:ascii="Times New Roman" w:eastAsia="Times New Roman" w:hAnsi="Times New Roman" w:cs="Times New Roman"/>
                      <w:sz w:val="24"/>
                      <w:szCs w:val="24"/>
                    </w:rPr>
                    <w:t xml:space="preserve"> histoloji, fizyoloji, tıbbi biyoloji, biyofizik ve anatomi derslerinin uygulamaları bu anabilim dallarının laboratuvarlarında gerçekleştirilmektedir.</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Öğrencilerin devam zorunluluğu hakkında bilgilendirmeler</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Öğrencilerin derslere devam şartı vardır. Öğrencilerin, tüm teorik derslerin en az %70’ine ve tüm uygulama, laboratuvar ve klinik çalışmaların en az %80’ine katılmaları zorunludur. Yönetim Kurulu kararları ile mazereti kabul edilen öğrencilerin, mazeretli günlerini staj/dönem sonunda tamamlamaları zorunludur. Uygulamalı</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ve</w:t>
                  </w:r>
                  <w:proofErr w:type="gramEnd"/>
                  <w:r>
                    <w:rPr>
                      <w:rFonts w:ascii="Times New Roman" w:eastAsia="Times New Roman" w:hAnsi="Times New Roman" w:cs="Times New Roman"/>
                      <w:color w:val="000000"/>
                      <w:sz w:val="24"/>
                      <w:szCs w:val="24"/>
                    </w:rPr>
                    <w:t>/veya teorik derslerden devamsızlık sınırlarını aşan öğrenciler, ilgili sınavın en geç 1 (bir) gün öncesinde ilan edilir.</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Toplum tabanlı eğitim etkinlikleri hakkında bilgilendirmeler </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Öğrenciler farklı günlerde toplama yönelik etkinliklerde bulunmaktadır. Huzur evi ziyareti, AİDS’ten korunma, madde bağımlılığı ile mücadele…  </w:t>
                  </w:r>
                  <w:proofErr w:type="gramStart"/>
                  <w:r>
                    <w:rPr>
                      <w:rFonts w:ascii="Times New Roman" w:eastAsia="Times New Roman" w:hAnsi="Times New Roman" w:cs="Times New Roman"/>
                      <w:color w:val="000000"/>
                      <w:sz w:val="24"/>
                      <w:szCs w:val="24"/>
                    </w:rPr>
                    <w:t>gibi</w:t>
                  </w:r>
                  <w:proofErr w:type="gramEnd"/>
                  <w:r>
                    <w:rPr>
                      <w:rFonts w:ascii="Times New Roman" w:eastAsia="Times New Roman" w:hAnsi="Times New Roman" w:cs="Times New Roman"/>
                      <w:color w:val="000000"/>
                      <w:sz w:val="24"/>
                      <w:szCs w:val="24"/>
                    </w:rPr>
                    <w:t xml:space="preserve"> etkinlikler yapılmaktadır. Ayrıca bu kurulda yer alan Sosyal sorumluluk projesi ile öğretim üyeleri ve dönem arkadaşları ile beraber toplumla ilgili sorunları belirleyerek, bunlara çözüm önerilerinde bulunmaları beklenir. </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Öğrencilerden beklenen kılık kıyafet uygulamaları hakkında beklentiler (</w:t>
                  </w:r>
                  <w:proofErr w:type="spellStart"/>
                  <w:r>
                    <w:rPr>
                      <w:rFonts w:ascii="Times New Roman" w:eastAsia="Times New Roman" w:hAnsi="Times New Roman" w:cs="Times New Roman"/>
                      <w:i/>
                      <w:color w:val="000000"/>
                      <w:sz w:val="24"/>
                      <w:szCs w:val="24"/>
                    </w:rPr>
                    <w:t>Örn</w:t>
                  </w:r>
                  <w:proofErr w:type="spellEnd"/>
                  <w:r>
                    <w:rPr>
                      <w:rFonts w:ascii="Times New Roman" w:eastAsia="Times New Roman" w:hAnsi="Times New Roman" w:cs="Times New Roman"/>
                      <w:i/>
                      <w:color w:val="000000"/>
                      <w:sz w:val="24"/>
                      <w:szCs w:val="24"/>
                    </w:rPr>
                    <w:t xml:space="preserve"> önlük)</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Öğrencilerin genel görünüş ve giyinişleri Tıp Fakültesi ile hekimlik mesleğinin özel şartlarına uygun olmalıdır.</w:t>
                  </w:r>
                </w:p>
                <w:p w:rsidR="00A42E74" w:rsidRDefault="00DC122F">
                  <w:pPr>
                    <w:widowControl w:val="0"/>
                    <w:pBdr>
                      <w:top w:val="nil"/>
                      <w:left w:val="nil"/>
                      <w:bottom w:val="nil"/>
                      <w:right w:val="nil"/>
                      <w:between w:val="nil"/>
                    </w:pBdr>
                    <w:spacing w:before="13" w:line="276" w:lineRule="auto"/>
                    <w:ind w:left="13"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Uygulama derslerinde önlük giyme zorunluluğu bulunmaktadır.</w:t>
                  </w:r>
                </w:p>
              </w:tc>
            </w:tr>
            <w:tr w:rsidR="00A42E74">
              <w:trPr>
                <w:trHeight w:val="273"/>
              </w:trPr>
              <w:tc>
                <w:tcPr>
                  <w:tcW w:w="9461" w:type="dxa"/>
                </w:tcPr>
                <w:p w:rsidR="00A42E74" w:rsidRDefault="00A42E74">
                  <w:pPr>
                    <w:widowControl w:val="0"/>
                    <w:pBdr>
                      <w:top w:val="nil"/>
                      <w:left w:val="nil"/>
                      <w:bottom w:val="nil"/>
                      <w:right w:val="nil"/>
                      <w:between w:val="nil"/>
                    </w:pBdr>
                    <w:ind w:left="1"/>
                    <w:rPr>
                      <w:rFonts w:ascii="Times New Roman" w:eastAsia="Times New Roman" w:hAnsi="Times New Roman" w:cs="Times New Roman"/>
                      <w:b/>
                      <w:color w:val="000000"/>
                      <w:sz w:val="24"/>
                      <w:szCs w:val="24"/>
                    </w:rPr>
                  </w:pPr>
                </w:p>
                <w:p w:rsidR="00A42E74" w:rsidRDefault="00DC122F">
                  <w:pPr>
                    <w:widowControl w:val="0"/>
                    <w:pBdr>
                      <w:top w:val="nil"/>
                      <w:left w:val="nil"/>
                      <w:bottom w:val="nil"/>
                      <w:right w:val="nil"/>
                      <w:between w:val="nil"/>
                    </w:pBdr>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Önerilen kaynaklar</w:t>
                  </w:r>
                </w:p>
                <w:p w:rsidR="00A42E74" w:rsidRDefault="00A42E74">
                  <w:pPr>
                    <w:widowControl w:val="0"/>
                    <w:pBdr>
                      <w:top w:val="nil"/>
                      <w:left w:val="nil"/>
                      <w:bottom w:val="nil"/>
                      <w:right w:val="nil"/>
                      <w:between w:val="nil"/>
                    </w:pBdr>
                    <w:ind w:left="13"/>
                    <w:rPr>
                      <w:rFonts w:ascii="Times New Roman" w:eastAsia="Times New Roman" w:hAnsi="Times New Roman" w:cs="Times New Roman"/>
                      <w:color w:val="000000"/>
                      <w:sz w:val="24"/>
                      <w:szCs w:val="24"/>
                    </w:rPr>
                  </w:pPr>
                </w:p>
              </w:tc>
            </w:tr>
            <w:tr w:rsidR="00A42E74">
              <w:trPr>
                <w:trHeight w:val="273"/>
              </w:trPr>
              <w:tc>
                <w:tcPr>
                  <w:tcW w:w="9461" w:type="dxa"/>
                </w:tcPr>
                <w:p w:rsidR="00A42E74" w:rsidRDefault="00A42E74">
                  <w:pPr>
                    <w:widowControl w:val="0"/>
                    <w:pBdr>
                      <w:top w:val="nil"/>
                      <w:left w:val="nil"/>
                      <w:bottom w:val="nil"/>
                      <w:right w:val="nil"/>
                      <w:between w:val="nil"/>
                    </w:pBdr>
                    <w:ind w:left="13"/>
                    <w:rPr>
                      <w:rFonts w:ascii="Times New Roman" w:eastAsia="Times New Roman" w:hAnsi="Times New Roman" w:cs="Times New Roman"/>
                      <w:color w:val="000000"/>
                    </w:rPr>
                  </w:pP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McWhinney'in</w:t>
                  </w:r>
                  <w:proofErr w:type="spellEnd"/>
                  <w:r>
                    <w:rPr>
                      <w:rFonts w:ascii="Times New Roman" w:eastAsia="Times New Roman" w:hAnsi="Times New Roman" w:cs="Times New Roman"/>
                      <w:color w:val="000000"/>
                    </w:rPr>
                    <w:t xml:space="preserve"> Aile Hekimliği Thomas R. </w:t>
                  </w:r>
                  <w:proofErr w:type="spellStart"/>
                  <w:r>
                    <w:rPr>
                      <w:rFonts w:ascii="Times New Roman" w:eastAsia="Times New Roman" w:hAnsi="Times New Roman" w:cs="Times New Roman"/>
                      <w:color w:val="000000"/>
                    </w:rPr>
                    <w:t>Freeman</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Current</w:t>
                  </w:r>
                  <w:proofErr w:type="spellEnd"/>
                  <w:r>
                    <w:rPr>
                      <w:rFonts w:ascii="Times New Roman" w:eastAsia="Times New Roman" w:hAnsi="Times New Roman" w:cs="Times New Roman"/>
                      <w:color w:val="000000"/>
                    </w:rPr>
                    <w:t xml:space="preserve"> Aile Hekimliği-Tanı ve Tedavi Yazar: Kolektif Yayınevi: Güneş Tıp Kitabevleri</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Lange</w:t>
                  </w:r>
                  <w:proofErr w:type="spellEnd"/>
                  <w:r>
                    <w:rPr>
                      <w:rFonts w:ascii="Times New Roman" w:eastAsia="Times New Roman" w:hAnsi="Times New Roman" w:cs="Times New Roman"/>
                      <w:color w:val="000000"/>
                    </w:rPr>
                    <w:t xml:space="preserve"> Aile Hekimliği Mark B. MENGEL, L. Peter SCHWIEBER</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Sağlık İletişimi Yazar: Ayla Okay </w:t>
                  </w:r>
                  <w:proofErr w:type="gramStart"/>
                  <w:r>
                    <w:rPr>
                      <w:rFonts w:ascii="Times New Roman" w:eastAsia="Times New Roman" w:hAnsi="Times New Roman" w:cs="Times New Roman"/>
                      <w:color w:val="000000"/>
                    </w:rPr>
                    <w:t>Yayınevi :</w:t>
                  </w:r>
                  <w:proofErr w:type="gramEnd"/>
                  <w:r>
                    <w:rPr>
                      <w:rFonts w:ascii="Times New Roman" w:eastAsia="Times New Roman" w:hAnsi="Times New Roman" w:cs="Times New Roman"/>
                      <w:color w:val="000000"/>
                    </w:rPr>
                    <w:t xml:space="preserve"> Derin Yayınları</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Türk </w:t>
                  </w:r>
                  <w:proofErr w:type="spellStart"/>
                  <w:r>
                    <w:rPr>
                      <w:rFonts w:ascii="Times New Roman" w:eastAsia="Times New Roman" w:hAnsi="Times New Roman" w:cs="Times New Roman"/>
                      <w:color w:val="000000"/>
                    </w:rPr>
                    <w:t>Toraks</w:t>
                  </w:r>
                  <w:proofErr w:type="spellEnd"/>
                  <w:r>
                    <w:rPr>
                      <w:rFonts w:ascii="Times New Roman" w:eastAsia="Times New Roman" w:hAnsi="Times New Roman" w:cs="Times New Roman"/>
                      <w:color w:val="000000"/>
                    </w:rPr>
                    <w:t xml:space="preserve"> Derneği Etik Kurulu Hasta-Hekim İlişkisinde Etik İlkel</w:t>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Hasta ve Doktor İletişimi Yazar: Thomas </w:t>
                  </w:r>
                  <w:proofErr w:type="gramStart"/>
                  <w:r>
                    <w:rPr>
                      <w:rFonts w:ascii="Times New Roman" w:eastAsia="Times New Roman" w:hAnsi="Times New Roman" w:cs="Times New Roman"/>
                      <w:color w:val="000000"/>
                    </w:rPr>
                    <w:t>Gordon ,</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Sterling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Edwards</w:t>
                  </w:r>
                  <w:proofErr w:type="spellEnd"/>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Yasin Arifoğlu, Her yönüyle Anatomi. 2016, İstanbul Tıp Kitapevi</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Putz</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Pabst</w:t>
                  </w:r>
                  <w:proofErr w:type="spellEnd"/>
                  <w:r>
                    <w:rPr>
                      <w:rFonts w:ascii="Times New Roman" w:eastAsia="Times New Roman" w:hAnsi="Times New Roman" w:cs="Times New Roman"/>
                      <w:color w:val="000000"/>
                    </w:rPr>
                    <w:t xml:space="preserve"> R. </w:t>
                  </w:r>
                  <w:proofErr w:type="spellStart"/>
                  <w:r>
                    <w:rPr>
                      <w:rFonts w:ascii="Times New Roman" w:eastAsia="Times New Roman" w:hAnsi="Times New Roman" w:cs="Times New Roman"/>
                      <w:color w:val="000000"/>
                    </w:rPr>
                    <w:t>Sobotta</w:t>
                  </w:r>
                  <w:proofErr w:type="spellEnd"/>
                  <w:r>
                    <w:rPr>
                      <w:rFonts w:ascii="Times New Roman" w:eastAsia="Times New Roman" w:hAnsi="Times New Roman" w:cs="Times New Roman"/>
                      <w:color w:val="000000"/>
                    </w:rPr>
                    <w:t xml:space="preserve"> atlas of </w:t>
                  </w:r>
                  <w:proofErr w:type="spellStart"/>
                  <w:r>
                    <w:rPr>
                      <w:rFonts w:ascii="Times New Roman" w:eastAsia="Times New Roman" w:hAnsi="Times New Roman" w:cs="Times New Roman"/>
                      <w:color w:val="000000"/>
                    </w:rPr>
                    <w:t>human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anatomy</w:t>
                  </w:r>
                  <w:proofErr w:type="spellEnd"/>
                  <w:r>
                    <w:rPr>
                      <w:rFonts w:ascii="Times New Roman" w:eastAsia="Times New Roman" w:hAnsi="Times New Roman" w:cs="Times New Roman"/>
                      <w:color w:val="000000"/>
                    </w:rPr>
                    <w:t xml:space="preserve"> Volume 2 12th English Ed. </w:t>
                  </w:r>
                  <w:proofErr w:type="spellStart"/>
                  <w:r>
                    <w:rPr>
                      <w:rFonts w:ascii="Times New Roman" w:eastAsia="Times New Roman" w:hAnsi="Times New Roman" w:cs="Times New Roman"/>
                      <w:color w:val="000000"/>
                    </w:rPr>
                    <w:t>Munich</w:t>
                  </w:r>
                  <w:proofErr w:type="spellEnd"/>
                  <w:r>
                    <w:rPr>
                      <w:rFonts w:ascii="Times New Roman" w:eastAsia="Times New Roman" w:hAnsi="Times New Roman" w:cs="Times New Roman"/>
                      <w:color w:val="000000"/>
                    </w:rPr>
                    <w:t xml:space="preserve">, Urban &amp; </w:t>
                  </w:r>
                  <w:proofErr w:type="spellStart"/>
                  <w:r>
                    <w:rPr>
                      <w:rFonts w:ascii="Times New Roman" w:eastAsia="Times New Roman" w:hAnsi="Times New Roman" w:cs="Times New Roman"/>
                      <w:color w:val="000000"/>
                    </w:rPr>
                    <w:t>Schwarzenberg</w:t>
                  </w:r>
                  <w:proofErr w:type="spellEnd"/>
                  <w:r>
                    <w:rPr>
                      <w:rFonts w:ascii="Times New Roman" w:eastAsia="Times New Roman" w:hAnsi="Times New Roman" w:cs="Times New Roman"/>
                      <w:color w:val="000000"/>
                    </w:rPr>
                    <w:t xml:space="preserve"> 1994 </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Netter</w:t>
                  </w:r>
                  <w:proofErr w:type="spellEnd"/>
                  <w:r>
                    <w:rPr>
                      <w:rFonts w:ascii="Times New Roman" w:eastAsia="Times New Roman" w:hAnsi="Times New Roman" w:cs="Times New Roman"/>
                      <w:color w:val="000000"/>
                    </w:rPr>
                    <w:t xml:space="preserve"> FH. Atlas of </w:t>
                  </w:r>
                  <w:proofErr w:type="spellStart"/>
                  <w:r>
                    <w:rPr>
                      <w:rFonts w:ascii="Times New Roman" w:eastAsia="Times New Roman" w:hAnsi="Times New Roman" w:cs="Times New Roman"/>
                      <w:color w:val="000000"/>
                    </w:rPr>
                    <w:t>human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anatomy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second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edition</w:t>
                  </w:r>
                  <w:proofErr w:type="spellEnd"/>
                  <w:r>
                    <w:rPr>
                      <w:rFonts w:ascii="Times New Roman" w:eastAsia="Times New Roman" w:hAnsi="Times New Roman" w:cs="Times New Roman"/>
                      <w:color w:val="000000"/>
                    </w:rPr>
                    <w:t xml:space="preserve">). USA, </w:t>
                  </w:r>
                  <w:proofErr w:type="spellStart"/>
                  <w:r>
                    <w:rPr>
                      <w:rFonts w:ascii="Times New Roman" w:eastAsia="Times New Roman" w:hAnsi="Times New Roman" w:cs="Times New Roman"/>
                      <w:color w:val="000000"/>
                    </w:rPr>
                    <w:t>Novartis</w:t>
                  </w:r>
                  <w:proofErr w:type="spellEnd"/>
                  <w:r>
                    <w:rPr>
                      <w:rFonts w:ascii="Times New Roman" w:eastAsia="Times New Roman" w:hAnsi="Times New Roman" w:cs="Times New Roman"/>
                      <w:color w:val="000000"/>
                    </w:rPr>
                    <w:t>,</w:t>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Moore</w:t>
                  </w:r>
                  <w:proofErr w:type="spellEnd"/>
                  <w:r>
                    <w:rPr>
                      <w:rFonts w:ascii="Times New Roman" w:eastAsia="Times New Roman" w:hAnsi="Times New Roman" w:cs="Times New Roman"/>
                      <w:color w:val="000000"/>
                    </w:rPr>
                    <w:t xml:space="preserve"> K, AF. </w:t>
                  </w:r>
                  <w:proofErr w:type="spellStart"/>
                  <w:r>
                    <w:rPr>
                      <w:rFonts w:ascii="Times New Roman" w:eastAsia="Times New Roman" w:hAnsi="Times New Roman" w:cs="Times New Roman"/>
                      <w:color w:val="000000"/>
                    </w:rPr>
                    <w:t>Dalley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Clinically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oriented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anatomy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Fourth</w:t>
                  </w:r>
                  <w:proofErr w:type="spellEnd"/>
                  <w:r>
                    <w:rPr>
                      <w:rFonts w:ascii="Times New Roman" w:eastAsia="Times New Roman" w:hAnsi="Times New Roman" w:cs="Times New Roman"/>
                      <w:color w:val="000000"/>
                    </w:rPr>
                    <w:t xml:space="preserve"> ed. </w:t>
                  </w:r>
                  <w:proofErr w:type="spellStart"/>
                  <w:r>
                    <w:rPr>
                      <w:rFonts w:ascii="Times New Roman" w:eastAsia="Times New Roman" w:hAnsi="Times New Roman" w:cs="Times New Roman"/>
                      <w:color w:val="000000"/>
                    </w:rPr>
                    <w:t>Lippincot</w:t>
                  </w:r>
                  <w:proofErr w:type="spellEnd"/>
                  <w:r>
                    <w:rPr>
                      <w:rFonts w:ascii="Times New Roman" w:eastAsia="Times New Roman" w:hAnsi="Times New Roman" w:cs="Times New Roman"/>
                      <w:color w:val="000000"/>
                    </w:rPr>
                    <w:t xml:space="preserve"> Williams &amp;</w:t>
                  </w:r>
                  <w:proofErr w:type="spellStart"/>
                  <w:r>
                    <w:rPr>
                      <w:rFonts w:ascii="Times New Roman" w:eastAsia="Times New Roman" w:hAnsi="Times New Roman" w:cs="Times New Roman"/>
                      <w:color w:val="000000"/>
                    </w:rPr>
                    <w:t>Wilkins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Company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Philadelphia</w:t>
                  </w:r>
                  <w:proofErr w:type="spellEnd"/>
                  <w:r>
                    <w:rPr>
                      <w:rFonts w:ascii="Times New Roman" w:eastAsia="Times New Roman" w:hAnsi="Times New Roman" w:cs="Times New Roman"/>
                      <w:color w:val="000000"/>
                    </w:rPr>
                    <w:t>, 1999</w:t>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Arıncı</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K,Elhan</w:t>
                  </w:r>
                  <w:proofErr w:type="spellEnd"/>
                  <w:proofErr w:type="gramEnd"/>
                  <w:r>
                    <w:rPr>
                      <w:rFonts w:ascii="Times New Roman" w:eastAsia="Times New Roman" w:hAnsi="Times New Roman" w:cs="Times New Roman"/>
                      <w:color w:val="000000"/>
                    </w:rPr>
                    <w:t xml:space="preserve"> A; Anatomi 1-2. Güneş kitabevi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Snell</w:t>
                  </w:r>
                  <w:proofErr w:type="spellEnd"/>
                  <w:r>
                    <w:rPr>
                      <w:rFonts w:ascii="Times New Roman" w:eastAsia="Times New Roman" w:hAnsi="Times New Roman" w:cs="Times New Roman"/>
                      <w:color w:val="000000"/>
                    </w:rPr>
                    <w:t xml:space="preserve"> RS, Klinik Anatomi, Nobel Tıp Kitabevi</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Biyofizik; Prof. Dr. Ferit Pehlivan, Hacettepe-Taş Yayınları</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Temel Biyofizik Cilt-1: Biyomekanik, Prof. Dr. İsmail Günay </w:t>
                  </w:r>
                  <w:proofErr w:type="gramStart"/>
                  <w:r>
                    <w:rPr>
                      <w:rFonts w:ascii="Times New Roman" w:eastAsia="Times New Roman" w:hAnsi="Times New Roman" w:cs="Times New Roman"/>
                      <w:color w:val="000000"/>
                    </w:rPr>
                    <w:t>Çukurova  Nobel</w:t>
                  </w:r>
                  <w:proofErr w:type="gramEnd"/>
                  <w:r>
                    <w:rPr>
                      <w:rFonts w:ascii="Times New Roman" w:eastAsia="Times New Roman" w:hAnsi="Times New Roman" w:cs="Times New Roman"/>
                      <w:color w:val="000000"/>
                    </w:rPr>
                    <w:t xml:space="preserve"> tıp yayınları</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Biyofizik, Prof. Dr. Gürbüz Çelebi; İzmir</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Biyomedikal Fizik, Prof. Dr. Gürbüz Çelebi, Barış Yayınları</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Biophysics</w:t>
                  </w:r>
                  <w:proofErr w:type="spellEnd"/>
                  <w:r>
                    <w:rPr>
                      <w:rFonts w:ascii="Times New Roman" w:eastAsia="Times New Roman" w:hAnsi="Times New Roman" w:cs="Times New Roman"/>
                      <w:color w:val="000000"/>
                    </w:rPr>
                    <w:t xml:space="preserve">: An </w:t>
                  </w:r>
                  <w:proofErr w:type="spellStart"/>
                  <w:r>
                    <w:rPr>
                      <w:rFonts w:ascii="Times New Roman" w:eastAsia="Times New Roman" w:hAnsi="Times New Roman" w:cs="Times New Roman"/>
                      <w:color w:val="000000"/>
                    </w:rPr>
                    <w:t>Introduction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Rodney</w:t>
                  </w:r>
                  <w:proofErr w:type="spellEnd"/>
                  <w:r>
                    <w:rPr>
                      <w:rFonts w:ascii="Times New Roman" w:eastAsia="Times New Roman" w:hAnsi="Times New Roman" w:cs="Times New Roman"/>
                      <w:color w:val="000000"/>
                    </w:rPr>
                    <w:t xml:space="preserve"> M. J. </w:t>
                  </w:r>
                  <w:proofErr w:type="spellStart"/>
                  <w:r>
                    <w:rPr>
                      <w:rFonts w:ascii="Times New Roman" w:eastAsia="Times New Roman" w:hAnsi="Times New Roman" w:cs="Times New Roman"/>
                      <w:color w:val="000000"/>
                    </w:rPr>
                    <w:t>Cotterill</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Neuron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Brain, JG </w:t>
                  </w:r>
                  <w:proofErr w:type="spellStart"/>
                  <w:r>
                    <w:rPr>
                      <w:rFonts w:ascii="Times New Roman" w:eastAsia="Times New Roman" w:hAnsi="Times New Roman" w:cs="Times New Roman"/>
                      <w:color w:val="000000"/>
                    </w:rPr>
                    <w:t>Nichols</w:t>
                  </w:r>
                  <w:proofErr w:type="spellEnd"/>
                  <w:r>
                    <w:rPr>
                      <w:rFonts w:ascii="Times New Roman" w:eastAsia="Times New Roman" w:hAnsi="Times New Roman" w:cs="Times New Roman"/>
                      <w:color w:val="000000"/>
                    </w:rPr>
                    <w:t xml:space="preserve">, AR </w:t>
                  </w:r>
                  <w:proofErr w:type="gramStart"/>
                  <w:r>
                    <w:rPr>
                      <w:rFonts w:ascii="Times New Roman" w:eastAsia="Times New Roman" w:hAnsi="Times New Roman" w:cs="Times New Roman"/>
                      <w:color w:val="000000"/>
                    </w:rPr>
                    <w:t>Martin</w:t>
                  </w:r>
                  <w:proofErr w:type="gramEnd"/>
                  <w:r>
                    <w:rPr>
                      <w:rFonts w:ascii="Times New Roman" w:eastAsia="Times New Roman" w:hAnsi="Times New Roman" w:cs="Times New Roman"/>
                      <w:color w:val="000000"/>
                    </w:rPr>
                    <w:t>, BG Wallace (</w:t>
                  </w:r>
                  <w:proofErr w:type="spellStart"/>
                  <w:r>
                    <w:rPr>
                      <w:rFonts w:ascii="Times New Roman" w:eastAsia="Times New Roman" w:hAnsi="Times New Roman" w:cs="Times New Roman"/>
                      <w:color w:val="000000"/>
                    </w:rPr>
                    <w:t>Sinauer</w:t>
                  </w:r>
                  <w:proofErr w:type="spellEnd"/>
                  <w:r>
                    <w:rPr>
                      <w:rFonts w:ascii="Times New Roman" w:eastAsia="Times New Roman" w:hAnsi="Times New Roman" w:cs="Times New Roman"/>
                      <w:color w:val="000000"/>
                    </w:rPr>
                    <w:t xml:space="preserve">) </w:t>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Harpers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Bıochemıstry</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Lıppıncott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Bıochemıstry</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Marks </w:t>
                  </w:r>
                  <w:proofErr w:type="spellStart"/>
                  <w:r>
                    <w:rPr>
                      <w:rFonts w:ascii="Times New Roman" w:eastAsia="Times New Roman" w:hAnsi="Times New Roman" w:cs="Times New Roman"/>
                      <w:color w:val="000000"/>
                    </w:rPr>
                    <w:t>Bıochemıstry</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Montgomery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Bıochemıstry</w:t>
                  </w:r>
                  <w:proofErr w:type="spellEnd"/>
                  <w:proofErr w:type="gramEnd"/>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Thompson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Thompson</w:t>
                  </w:r>
                  <w:proofErr w:type="spellEnd"/>
                  <w:r>
                    <w:rPr>
                      <w:rFonts w:ascii="Times New Roman" w:eastAsia="Times New Roman" w:hAnsi="Times New Roman" w:cs="Times New Roman"/>
                      <w:color w:val="000000"/>
                    </w:rPr>
                    <w:t xml:space="preserve"> Tıbbi </w:t>
                  </w:r>
                  <w:proofErr w:type="gramStart"/>
                  <w:r>
                    <w:rPr>
                      <w:rFonts w:ascii="Times New Roman" w:eastAsia="Times New Roman" w:hAnsi="Times New Roman" w:cs="Times New Roman"/>
                      <w:color w:val="000000"/>
                    </w:rPr>
                    <w:t>Genetik -</w:t>
                  </w:r>
                  <w:proofErr w:type="gramEnd"/>
                  <w:r>
                    <w:rPr>
                      <w:rFonts w:ascii="Times New Roman" w:eastAsia="Times New Roman" w:hAnsi="Times New Roman" w:cs="Times New Roman"/>
                      <w:color w:val="000000"/>
                    </w:rPr>
                    <w:t xml:space="preserve"> Güneş Kitabevi. 2005</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Molecular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Biology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Cell, </w:t>
                  </w:r>
                  <w:proofErr w:type="spellStart"/>
                  <w:r>
                    <w:rPr>
                      <w:rFonts w:ascii="Times New Roman" w:eastAsia="Times New Roman" w:hAnsi="Times New Roman" w:cs="Times New Roman"/>
                      <w:color w:val="000000"/>
                    </w:rPr>
                    <w:t>Alberts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Sixth</w:t>
                  </w:r>
                  <w:proofErr w:type="spellEnd"/>
                  <w:r>
                    <w:rPr>
                      <w:rFonts w:ascii="Times New Roman" w:eastAsia="Times New Roman" w:hAnsi="Times New Roman" w:cs="Times New Roman"/>
                      <w:color w:val="000000"/>
                    </w:rPr>
                    <w:t xml:space="preserve"> Edition, 2016.</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Hücre: Moleküler Yaklaşım, Çeviri: Prof. Dr. Meral Sakızlı &amp; Prof. Dr. Neşe Atabey, 7.Baskı, 2016.</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Moleküler Genetiğin Esasları, Doç. Dr. H. Ümit </w:t>
                  </w:r>
                  <w:proofErr w:type="spellStart"/>
                  <w:r>
                    <w:rPr>
                      <w:rFonts w:ascii="Times New Roman" w:eastAsia="Times New Roman" w:hAnsi="Times New Roman" w:cs="Times New Roman"/>
                      <w:color w:val="000000"/>
                    </w:rPr>
                    <w:t>Lüleyap</w:t>
                  </w:r>
                  <w:proofErr w:type="spellEnd"/>
                  <w:r>
                    <w:rPr>
                      <w:rFonts w:ascii="Times New Roman" w:eastAsia="Times New Roman" w:hAnsi="Times New Roman" w:cs="Times New Roman"/>
                      <w:color w:val="000000"/>
                    </w:rPr>
                    <w:t>, 2008.</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Tıbbi Biyoloji, Prof. Dr. Ayşe Başaran</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Tıbbi Genetiğin Esasları</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Tıbbi Genetik ve Klinik Uygulamaları</w:t>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Thompson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Thompson</w:t>
                  </w:r>
                  <w:proofErr w:type="spellEnd"/>
                  <w:r>
                    <w:rPr>
                      <w:rFonts w:ascii="Times New Roman" w:eastAsia="Times New Roman" w:hAnsi="Times New Roman" w:cs="Times New Roman"/>
                      <w:color w:val="000000"/>
                    </w:rPr>
                    <w:t xml:space="preserve"> Genetics in </w:t>
                  </w:r>
                  <w:proofErr w:type="spellStart"/>
                  <w:r>
                    <w:rPr>
                      <w:rFonts w:ascii="Times New Roman" w:eastAsia="Times New Roman" w:hAnsi="Times New Roman" w:cs="Times New Roman"/>
                      <w:color w:val="000000"/>
                    </w:rPr>
                    <w:t>Medicine</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Medical</w:t>
                  </w:r>
                  <w:proofErr w:type="spellEnd"/>
                  <w:r>
                    <w:rPr>
                      <w:rFonts w:ascii="Times New Roman" w:eastAsia="Times New Roman" w:hAnsi="Times New Roman" w:cs="Times New Roman"/>
                      <w:color w:val="000000"/>
                    </w:rPr>
                    <w:t xml:space="preserve"> Genetics 5th Edition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42E74" w:rsidRDefault="00DC122F">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Oxford </w:t>
                  </w:r>
                  <w:proofErr w:type="spellStart"/>
                  <w:r>
                    <w:rPr>
                      <w:rFonts w:ascii="Times New Roman" w:eastAsia="Times New Roman" w:hAnsi="Times New Roman" w:cs="Times New Roman"/>
                      <w:color w:val="000000"/>
                    </w:rPr>
                    <w:t>Desk</w:t>
                  </w:r>
                  <w:proofErr w:type="spellEnd"/>
                  <w:r>
                    <w:rPr>
                      <w:rFonts w:ascii="Times New Roman" w:eastAsia="Times New Roman" w:hAnsi="Times New Roman" w:cs="Times New Roman"/>
                      <w:color w:val="000000"/>
                    </w:rPr>
                    <w:t xml:space="preserve"> Reference: </w:t>
                  </w:r>
                  <w:proofErr w:type="spellStart"/>
                  <w:r>
                    <w:rPr>
                      <w:rFonts w:ascii="Times New Roman" w:eastAsia="Times New Roman" w:hAnsi="Times New Roman" w:cs="Times New Roman"/>
                      <w:color w:val="000000"/>
                    </w:rPr>
                    <w:t>Clinical</w:t>
                  </w:r>
                  <w:proofErr w:type="spellEnd"/>
                  <w:r>
                    <w:rPr>
                      <w:rFonts w:ascii="Times New Roman" w:eastAsia="Times New Roman" w:hAnsi="Times New Roman" w:cs="Times New Roman"/>
                      <w:color w:val="000000"/>
                    </w:rPr>
                    <w:t xml:space="preserve"> Genetics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Genomics</w:t>
                  </w:r>
                  <w:proofErr w:type="spellEnd"/>
                  <w:r>
                    <w:rPr>
                      <w:rFonts w:ascii="Times New Roman" w:eastAsia="Times New Roman" w:hAnsi="Times New Roman" w:cs="Times New Roman"/>
                      <w:color w:val="000000"/>
                    </w:rPr>
                    <w:t xml:space="preserve"> (Oxford </w:t>
                  </w:r>
                  <w:proofErr w:type="spellStart"/>
                  <w:r>
                    <w:rPr>
                      <w:rFonts w:ascii="Times New Roman" w:eastAsia="Times New Roman" w:hAnsi="Times New Roman" w:cs="Times New Roman"/>
                      <w:color w:val="000000"/>
                    </w:rPr>
                    <w:t>Desk</w:t>
                  </w:r>
                  <w:proofErr w:type="spellEnd"/>
                  <w:r>
                    <w:rPr>
                      <w:rFonts w:ascii="Times New Roman" w:eastAsia="Times New Roman" w:hAnsi="Times New Roman" w:cs="Times New Roman"/>
                      <w:color w:val="000000"/>
                    </w:rPr>
                    <w:t xml:space="preserve"> Reference Series) 2nd Edition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tc>
            </w:tr>
          </w:tbl>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Ders Kurulu Öğrenim Kazanımları</w:t>
            </w:r>
          </w:p>
          <w:p w:rsidR="00A42E74" w:rsidRDefault="00A42E74">
            <w:pPr>
              <w:jc w:val="both"/>
              <w:rPr>
                <w:rFonts w:ascii="Times New Roman" w:eastAsia="Times New Roman" w:hAnsi="Times New Roman" w:cs="Times New Roman"/>
              </w:rPr>
            </w:pPr>
          </w:p>
        </w:tc>
      </w:tr>
      <w:tr w:rsidR="00A42E74">
        <w:trPr>
          <w:trHeight w:val="273"/>
        </w:trPr>
        <w:tc>
          <w:tcPr>
            <w:tcW w:w="9461" w:type="dxa"/>
          </w:tcPr>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lastRenderedPageBreak/>
              <w:t>1.</w:t>
            </w:r>
            <w:r>
              <w:rPr>
                <w:rFonts w:ascii="Times New Roman" w:eastAsia="Times New Roman" w:hAnsi="Times New Roman" w:cs="Times New Roman"/>
              </w:rPr>
              <w:tab/>
            </w:r>
            <w:proofErr w:type="spellStart"/>
            <w:r>
              <w:rPr>
                <w:rFonts w:ascii="Times New Roman" w:eastAsia="Times New Roman" w:hAnsi="Times New Roman" w:cs="Times New Roman"/>
              </w:rPr>
              <w:t>Peptid</w:t>
            </w:r>
            <w:proofErr w:type="spellEnd"/>
            <w:r>
              <w:rPr>
                <w:rFonts w:ascii="Times New Roman" w:eastAsia="Times New Roman" w:hAnsi="Times New Roman" w:cs="Times New Roman"/>
              </w:rPr>
              <w:t xml:space="preserve"> ve Proteinlerin yapısı tanınmalı, </w:t>
            </w:r>
            <w:proofErr w:type="spellStart"/>
            <w:r>
              <w:rPr>
                <w:rFonts w:ascii="Times New Roman" w:eastAsia="Times New Roman" w:hAnsi="Times New Roman" w:cs="Times New Roman"/>
              </w:rPr>
              <w:t>sınıfladırması</w:t>
            </w:r>
            <w:proofErr w:type="spellEnd"/>
            <w:r>
              <w:rPr>
                <w:rFonts w:ascii="Times New Roman" w:eastAsia="Times New Roman" w:hAnsi="Times New Roman" w:cs="Times New Roman"/>
              </w:rPr>
              <w:t xml:space="preserve"> yapılabilmeli, sentezi ve yıkımının öğrenilmesi beklenmektedir.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proofErr w:type="spellStart"/>
            <w:r>
              <w:rPr>
                <w:rFonts w:ascii="Times New Roman" w:eastAsia="Times New Roman" w:hAnsi="Times New Roman" w:cs="Times New Roman"/>
              </w:rPr>
              <w:t>Lipidlerin</w:t>
            </w:r>
            <w:proofErr w:type="spellEnd"/>
            <w:r>
              <w:rPr>
                <w:rFonts w:ascii="Times New Roman" w:eastAsia="Times New Roman" w:hAnsi="Times New Roman" w:cs="Times New Roman"/>
              </w:rPr>
              <w:t xml:space="preserve"> ve yağ asitlerinin sınıflandırılması, yapısı ve özelliklerinin tanınması, metabolizması ve </w:t>
            </w:r>
            <w:proofErr w:type="spellStart"/>
            <w:r>
              <w:rPr>
                <w:rFonts w:ascii="Times New Roman" w:eastAsia="Times New Roman" w:hAnsi="Times New Roman" w:cs="Times New Roman"/>
              </w:rPr>
              <w:t>metabolik</w:t>
            </w:r>
            <w:proofErr w:type="spellEnd"/>
            <w:r>
              <w:rPr>
                <w:rFonts w:ascii="Times New Roman" w:eastAsia="Times New Roman" w:hAnsi="Times New Roman" w:cs="Times New Roman"/>
              </w:rPr>
              <w:t xml:space="preserve"> bozukluklarının öğrenilmesi beklenmektedir.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Enzimlerin yapıları, sınıflandırılmasının bilinmesi, Enzim Kinetikleri- Enzim </w:t>
            </w:r>
            <w:proofErr w:type="spellStart"/>
            <w:r>
              <w:rPr>
                <w:rFonts w:ascii="Times New Roman" w:eastAsia="Times New Roman" w:hAnsi="Times New Roman" w:cs="Times New Roman"/>
              </w:rPr>
              <w:t>İnhibisyonun</w:t>
            </w:r>
            <w:proofErr w:type="spellEnd"/>
            <w:r>
              <w:rPr>
                <w:rFonts w:ascii="Times New Roman" w:eastAsia="Times New Roman" w:hAnsi="Times New Roman" w:cs="Times New Roman"/>
              </w:rPr>
              <w:t xml:space="preserve"> anlaşılması beklenmektedir.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proofErr w:type="spellStart"/>
            <w:r>
              <w:rPr>
                <w:rFonts w:ascii="Times New Roman" w:eastAsia="Times New Roman" w:hAnsi="Times New Roman" w:cs="Times New Roman"/>
              </w:rPr>
              <w:t>Lipid</w:t>
            </w:r>
            <w:proofErr w:type="spellEnd"/>
            <w:r>
              <w:rPr>
                <w:rFonts w:ascii="Times New Roman" w:eastAsia="Times New Roman" w:hAnsi="Times New Roman" w:cs="Times New Roman"/>
              </w:rPr>
              <w:t xml:space="preserve"> tayin </w:t>
            </w:r>
            <w:proofErr w:type="spellStart"/>
            <w:r>
              <w:rPr>
                <w:rFonts w:ascii="Times New Roman" w:eastAsia="Times New Roman" w:hAnsi="Times New Roman" w:cs="Times New Roman"/>
              </w:rPr>
              <w:t>metodları</w:t>
            </w:r>
            <w:proofErr w:type="spellEnd"/>
            <w:r>
              <w:rPr>
                <w:rFonts w:ascii="Times New Roman" w:eastAsia="Times New Roman" w:hAnsi="Times New Roman" w:cs="Times New Roman"/>
              </w:rPr>
              <w:t xml:space="preserve"> konusunda bilgi sahibi olunması beklenmektedir.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Protein tayin </w:t>
            </w:r>
            <w:proofErr w:type="spellStart"/>
            <w:r>
              <w:rPr>
                <w:rFonts w:ascii="Times New Roman" w:eastAsia="Times New Roman" w:hAnsi="Times New Roman" w:cs="Times New Roman"/>
              </w:rPr>
              <w:t>metodları</w:t>
            </w:r>
            <w:proofErr w:type="spellEnd"/>
            <w:r>
              <w:rPr>
                <w:rFonts w:ascii="Times New Roman" w:eastAsia="Times New Roman" w:hAnsi="Times New Roman" w:cs="Times New Roman"/>
              </w:rPr>
              <w:t xml:space="preserve"> konusunda bilgi sahibi olunması beklenmektedir.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Hasta Hekim İletişiminin Temel İlkeleri konusunda bilgi sahibi olma</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İletişimin öneminin kavranması</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Fizik Muayene Yöntemlerini bilmesi</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Kurul sonunda öğrenci anatominin tanımını yapabilir, tarihçesini ve tıp eğitimindeki önemini öğrenir.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İnsan vücuduna ait oluşumları tanımlar ve anatomik terminolojiye </w:t>
            </w:r>
            <w:proofErr w:type="gramStart"/>
            <w:r>
              <w:rPr>
                <w:rFonts w:ascii="Times New Roman" w:eastAsia="Times New Roman" w:hAnsi="Times New Roman" w:cs="Times New Roman"/>
              </w:rPr>
              <w:t>hakim</w:t>
            </w:r>
            <w:proofErr w:type="gramEnd"/>
            <w:r>
              <w:rPr>
                <w:rFonts w:ascii="Times New Roman" w:eastAsia="Times New Roman" w:hAnsi="Times New Roman" w:cs="Times New Roman"/>
              </w:rPr>
              <w:t xml:space="preserve"> olur.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Üst ve 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kemiklerini ve kemikler üzerindeki yapıları öğrenir, uygulamalı olarak yapıları tanır.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Eklemlerin genel özelliklerini öğrenir.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Alt ve 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eklemlerini, eklem tiplerini, </w:t>
            </w:r>
            <w:proofErr w:type="spellStart"/>
            <w:r>
              <w:rPr>
                <w:rFonts w:ascii="Times New Roman" w:eastAsia="Times New Roman" w:hAnsi="Times New Roman" w:cs="Times New Roman"/>
              </w:rPr>
              <w:t>ligamentleri</w:t>
            </w:r>
            <w:proofErr w:type="spellEnd"/>
            <w:r>
              <w:rPr>
                <w:rFonts w:ascii="Times New Roman" w:eastAsia="Times New Roman" w:hAnsi="Times New Roman" w:cs="Times New Roman"/>
              </w:rPr>
              <w:t xml:space="preserve"> tanır ve fonksiyonlarını bilir.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Hücre zarında madde </w:t>
            </w:r>
            <w:proofErr w:type="spellStart"/>
            <w:r>
              <w:rPr>
                <w:rFonts w:ascii="Times New Roman" w:eastAsia="Times New Roman" w:hAnsi="Times New Roman" w:cs="Times New Roman"/>
              </w:rPr>
              <w:t>taşınımı</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dinlenim</w:t>
            </w:r>
            <w:proofErr w:type="spellEnd"/>
            <w:r>
              <w:rPr>
                <w:rFonts w:ascii="Times New Roman" w:eastAsia="Times New Roman" w:hAnsi="Times New Roman" w:cs="Times New Roman"/>
              </w:rPr>
              <w:t xml:space="preserve"> potansiyelinin öğrenilmiş olması</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İyonlar, elektriksel ve kimyasal </w:t>
            </w:r>
            <w:proofErr w:type="spellStart"/>
            <w:r>
              <w:rPr>
                <w:rFonts w:ascii="Times New Roman" w:eastAsia="Times New Roman" w:hAnsi="Times New Roman" w:cs="Times New Roman"/>
              </w:rPr>
              <w:t>gradiyentlerin</w:t>
            </w:r>
            <w:proofErr w:type="spellEnd"/>
            <w:r>
              <w:rPr>
                <w:rFonts w:ascii="Times New Roman" w:eastAsia="Times New Roman" w:hAnsi="Times New Roman" w:cs="Times New Roman"/>
              </w:rPr>
              <w:t xml:space="preserve"> öğrenilmiş olması</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İyon kanalları ve HH kanal modelinin öğrenilmiş olması</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DNA, RNA ve Proteinlerin yapı ve fonksiyonlarının kavrar.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 xml:space="preserve">Tek gen hastalıkları, </w:t>
            </w:r>
            <w:proofErr w:type="spellStart"/>
            <w:r>
              <w:rPr>
                <w:rFonts w:ascii="Times New Roman" w:eastAsia="Times New Roman" w:hAnsi="Times New Roman" w:cs="Times New Roman"/>
              </w:rPr>
              <w:t>multifaktöryel</w:t>
            </w:r>
            <w:proofErr w:type="spellEnd"/>
            <w:r>
              <w:rPr>
                <w:rFonts w:ascii="Times New Roman" w:eastAsia="Times New Roman" w:hAnsi="Times New Roman" w:cs="Times New Roman"/>
              </w:rPr>
              <w:t xml:space="preserve"> hastalıklarda ve kanserde moleküler mekanizmaları öğrenir.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Kalıtım kavramını öğrenir.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r>
            <w:proofErr w:type="spellStart"/>
            <w:r>
              <w:rPr>
                <w:rFonts w:ascii="Times New Roman" w:eastAsia="Times New Roman" w:hAnsi="Times New Roman" w:cs="Times New Roman"/>
              </w:rPr>
              <w:t>Makromoleküllerin</w:t>
            </w:r>
            <w:proofErr w:type="spellEnd"/>
            <w:r>
              <w:rPr>
                <w:rFonts w:ascii="Times New Roman" w:eastAsia="Times New Roman" w:hAnsi="Times New Roman" w:cs="Times New Roman"/>
              </w:rPr>
              <w:t xml:space="preserve"> ve hücre yapı fonksiyonunu kavrar.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Tek gen hastalığı şüphesinde izlenilecek algoritmayı öğrenmek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Kromozom anomalilerini gruplayabilmek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Prenatal tanı hakkında yönlendirici düzeyde bilgi sahibi olabilmek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r>
            <w:proofErr w:type="spellStart"/>
            <w:r>
              <w:rPr>
                <w:rFonts w:ascii="Times New Roman" w:eastAsia="Times New Roman" w:hAnsi="Times New Roman" w:cs="Times New Roman"/>
              </w:rPr>
              <w:t>Preimplantasyon</w:t>
            </w:r>
            <w:proofErr w:type="spellEnd"/>
            <w:r>
              <w:rPr>
                <w:rFonts w:ascii="Times New Roman" w:eastAsia="Times New Roman" w:hAnsi="Times New Roman" w:cs="Times New Roman"/>
              </w:rPr>
              <w:t xml:space="preserve"> genetik tanı </w:t>
            </w:r>
            <w:proofErr w:type="spellStart"/>
            <w:r>
              <w:rPr>
                <w:rFonts w:ascii="Times New Roman" w:eastAsia="Times New Roman" w:hAnsi="Times New Roman" w:cs="Times New Roman"/>
              </w:rPr>
              <w:t>endikasyonlarını</w:t>
            </w:r>
            <w:proofErr w:type="spellEnd"/>
            <w:r>
              <w:rPr>
                <w:rFonts w:ascii="Times New Roman" w:eastAsia="Times New Roman" w:hAnsi="Times New Roman" w:cs="Times New Roman"/>
              </w:rPr>
              <w:t xml:space="preserve"> açıklayabilmek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Aile ağacına bakarak kalıtım kalıbını tanımlayabilmek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Bilimselliği ve bilimsel araştırma yöntemlerini tanımlar.</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 xml:space="preserve">Bilimsel araştırmalarda kullanılan </w:t>
            </w:r>
            <w:proofErr w:type="spellStart"/>
            <w:r>
              <w:rPr>
                <w:rFonts w:ascii="Times New Roman" w:eastAsia="Times New Roman" w:hAnsi="Times New Roman" w:cs="Times New Roman"/>
              </w:rPr>
              <w:t>istastik</w:t>
            </w:r>
            <w:proofErr w:type="spellEnd"/>
            <w:r>
              <w:rPr>
                <w:rFonts w:ascii="Times New Roman" w:eastAsia="Times New Roman" w:hAnsi="Times New Roman" w:cs="Times New Roman"/>
              </w:rPr>
              <w:t xml:space="preserve"> testlerini öğrenmek.</w:t>
            </w:r>
          </w:p>
          <w:p w:rsidR="00A42E74" w:rsidRDefault="00DC122F">
            <w:pPr>
              <w:jc w:val="both"/>
              <w:rPr>
                <w:rFonts w:ascii="Times New Roman" w:eastAsia="Times New Roman" w:hAnsi="Times New Roman" w:cs="Times New Roman"/>
              </w:rPr>
            </w:pPr>
            <w:r>
              <w:rPr>
                <w:rFonts w:ascii="Times New Roman" w:eastAsia="Times New Roman" w:hAnsi="Times New Roman" w:cs="Times New Roman"/>
              </w:rPr>
              <w:t>28.      Öğrencilerin öğretim elemanları ile birlikte takım çalışması içerisinde bulunması ve çözüm üretebilir.</w:t>
            </w:r>
          </w:p>
          <w:p w:rsidR="00A42E74" w:rsidRDefault="00DC122F">
            <w:pPr>
              <w:jc w:val="both"/>
              <w:rPr>
                <w:rFonts w:ascii="Times New Roman" w:eastAsia="Times New Roman" w:hAnsi="Times New Roman" w:cs="Times New Roman"/>
                <w:sz w:val="24"/>
                <w:szCs w:val="24"/>
              </w:rPr>
            </w:pPr>
            <w:r>
              <w:rPr>
                <w:rFonts w:ascii="Times New Roman" w:eastAsia="Times New Roman" w:hAnsi="Times New Roman" w:cs="Times New Roman"/>
              </w:rPr>
              <w:t>29.      Toplumsal sorumlulukların farkına varır ve iyileştirmesine katkıda bulunur.</w:t>
            </w:r>
          </w:p>
        </w:tc>
      </w:tr>
    </w:tbl>
    <w:p w:rsidR="00A42E74" w:rsidRDefault="00A42E74">
      <w:pPr>
        <w:rPr>
          <w:rFonts w:ascii="Times New Roman" w:eastAsia="Times New Roman" w:hAnsi="Times New Roman" w:cs="Times New Roman"/>
          <w:b/>
          <w:sz w:val="24"/>
          <w:szCs w:val="24"/>
        </w:rPr>
      </w:pPr>
    </w:p>
    <w:p w:rsidR="00A42E74" w:rsidRDefault="00DC122F">
      <w:pPr>
        <w:pStyle w:val="Balk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 KURULU İLE İLGİLİ EK BİLGİLER</w:t>
      </w:r>
    </w:p>
    <w:p w:rsidR="00A42E74" w:rsidRDefault="00A42E74">
      <w:pPr>
        <w:rPr>
          <w:rFonts w:ascii="Times New Roman" w:eastAsia="Times New Roman" w:hAnsi="Times New Roman" w:cs="Times New Roman"/>
          <w:b/>
          <w:color w:val="000000"/>
          <w:sz w:val="24"/>
          <w:szCs w:val="24"/>
        </w:rPr>
      </w:pPr>
    </w:p>
    <w:p w:rsidR="00A42E74" w:rsidRDefault="00DC122F">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ÖLÇME DEĞERLENDİRME YÖNTEMLERİ</w:t>
      </w:r>
      <w:r>
        <w:rPr>
          <w:rFonts w:ascii="Times New Roman" w:eastAsia="Times New Roman" w:hAnsi="Times New Roman" w:cs="Times New Roman"/>
          <w:b/>
          <w:sz w:val="24"/>
          <w:szCs w:val="24"/>
        </w:rPr>
        <w:t xml:space="preserve">  </w:t>
      </w:r>
    </w:p>
    <w:tbl>
      <w:tblPr>
        <w:tblStyle w:val="a7"/>
        <w:tblW w:w="89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97"/>
        <w:gridCol w:w="3431"/>
        <w:gridCol w:w="1058"/>
      </w:tblGrid>
      <w:tr w:rsidR="00A42E74">
        <w:trPr>
          <w:trHeight w:val="275"/>
        </w:trPr>
        <w:tc>
          <w:tcPr>
            <w:tcW w:w="8986" w:type="dxa"/>
            <w:gridSpan w:val="3"/>
            <w:vAlign w:val="center"/>
          </w:tcPr>
          <w:p w:rsidR="00A42E74" w:rsidRDefault="00DC122F">
            <w:pPr>
              <w:pStyle w:val="Balk1"/>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DERS KURULU SINAVI DEĞERLENDİRME</w:t>
            </w:r>
          </w:p>
        </w:tc>
      </w:tr>
      <w:tr w:rsidR="00A42E74">
        <w:trPr>
          <w:trHeight w:val="275"/>
        </w:trPr>
        <w:tc>
          <w:tcPr>
            <w:tcW w:w="4497" w:type="dxa"/>
            <w:vAlign w:val="center"/>
          </w:tcPr>
          <w:p w:rsidR="00A42E74" w:rsidRDefault="00DC122F">
            <w:pPr>
              <w:widowControl w:val="0"/>
              <w:pBdr>
                <w:top w:val="nil"/>
                <w:left w:val="nil"/>
                <w:bottom w:val="nil"/>
                <w:right w:val="nil"/>
                <w:between w:val="nil"/>
              </w:pBdr>
              <w:spacing w:before="15"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Ders Kurulu Etkinlikleri</w:t>
            </w:r>
          </w:p>
        </w:tc>
        <w:tc>
          <w:tcPr>
            <w:tcW w:w="3431" w:type="dxa"/>
          </w:tcPr>
          <w:p w:rsidR="00A42E74" w:rsidRDefault="00DC122F">
            <w:pPr>
              <w:widowControl w:val="0"/>
              <w:pBdr>
                <w:top w:val="nil"/>
                <w:left w:val="nil"/>
                <w:bottom w:val="nil"/>
                <w:right w:val="nil"/>
                <w:between w:val="nil"/>
              </w:pBdr>
              <w:spacing w:line="360" w:lineRule="auto"/>
              <w:ind w:left="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Adet</w:t>
            </w:r>
          </w:p>
        </w:tc>
        <w:tc>
          <w:tcPr>
            <w:tcW w:w="1058" w:type="dxa"/>
            <w:vAlign w:val="center"/>
          </w:tcPr>
          <w:p w:rsidR="00A42E74" w:rsidRDefault="00DC122F">
            <w:pPr>
              <w:widowControl w:val="0"/>
              <w:pBdr>
                <w:top w:val="nil"/>
                <w:left w:val="nil"/>
                <w:bottom w:val="nil"/>
                <w:right w:val="nil"/>
                <w:between w:val="nil"/>
              </w:pBdr>
              <w:spacing w:line="360" w:lineRule="auto"/>
              <w:ind w:left="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Değer (%)</w:t>
            </w:r>
          </w:p>
        </w:tc>
      </w:tr>
      <w:tr w:rsidR="00A42E74">
        <w:trPr>
          <w:trHeight w:val="560"/>
        </w:trPr>
        <w:tc>
          <w:tcPr>
            <w:tcW w:w="4497" w:type="dxa"/>
            <w:vAlign w:val="center"/>
          </w:tcPr>
          <w:p w:rsidR="00A42E74" w:rsidRDefault="00DC122F">
            <w:pPr>
              <w:widowControl w:val="0"/>
              <w:pBdr>
                <w:top w:val="nil"/>
                <w:left w:val="nil"/>
                <w:bottom w:val="nil"/>
                <w:right w:val="nil"/>
                <w:between w:val="nil"/>
              </w:pBdr>
              <w:spacing w:before="12"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Uygulama sınavı</w:t>
            </w:r>
          </w:p>
          <w:p w:rsidR="00A42E74" w:rsidRDefault="00DC122F">
            <w:pPr>
              <w:widowControl w:val="0"/>
              <w:pBdr>
                <w:top w:val="nil"/>
                <w:left w:val="nil"/>
                <w:bottom w:val="nil"/>
                <w:right w:val="nil"/>
                <w:between w:val="nil"/>
              </w:pBdr>
              <w:spacing w:before="12"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(Anabilim Dalları Ayrı ayrı)</w:t>
            </w:r>
          </w:p>
        </w:tc>
        <w:tc>
          <w:tcPr>
            <w:tcW w:w="3431" w:type="dxa"/>
            <w:vAlign w:val="center"/>
          </w:tcPr>
          <w:p w:rsidR="00A42E74" w:rsidRDefault="00DC122F">
            <w:pPr>
              <w:rPr>
                <w:rFonts w:ascii="Times New Roman" w:eastAsia="Times New Roman" w:hAnsi="Times New Roman" w:cs="Times New Roman"/>
              </w:rPr>
            </w:pPr>
            <w:r>
              <w:rPr>
                <w:rFonts w:ascii="Times New Roman" w:eastAsia="Times New Roman" w:hAnsi="Times New Roman" w:cs="Times New Roman"/>
              </w:rPr>
              <w:t>Pratik Sınavların uygulama şekli ilgili Anatomi Anabilim Dalı tarafından belirlenmektedir.</w:t>
            </w:r>
          </w:p>
        </w:tc>
        <w:tc>
          <w:tcPr>
            <w:tcW w:w="1058" w:type="dxa"/>
            <w:vAlign w:val="center"/>
          </w:tcPr>
          <w:p w:rsidR="00A42E74" w:rsidRDefault="00DC122F">
            <w:pPr>
              <w:jc w:val="center"/>
              <w:rPr>
                <w:rFonts w:ascii="Times New Roman" w:eastAsia="Times New Roman" w:hAnsi="Times New Roman" w:cs="Times New Roman"/>
              </w:rPr>
            </w:pPr>
            <w:r>
              <w:rPr>
                <w:rFonts w:ascii="Times New Roman" w:eastAsia="Times New Roman" w:hAnsi="Times New Roman" w:cs="Times New Roman"/>
              </w:rPr>
              <w:t>8</w:t>
            </w:r>
          </w:p>
        </w:tc>
      </w:tr>
      <w:tr w:rsidR="00A42E74">
        <w:trPr>
          <w:trHeight w:val="551"/>
        </w:trPr>
        <w:tc>
          <w:tcPr>
            <w:tcW w:w="4497" w:type="dxa"/>
            <w:vAlign w:val="center"/>
          </w:tcPr>
          <w:p w:rsidR="00A42E74" w:rsidRDefault="00DC122F">
            <w:pPr>
              <w:widowControl w:val="0"/>
              <w:pBdr>
                <w:top w:val="nil"/>
                <w:left w:val="nil"/>
                <w:bottom w:val="nil"/>
                <w:right w:val="nil"/>
                <w:between w:val="nil"/>
              </w:pBdr>
              <w:spacing w:before="12"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Sözlü sınav</w:t>
            </w:r>
          </w:p>
          <w:p w:rsidR="00A42E74" w:rsidRDefault="00DC122F">
            <w:pPr>
              <w:widowControl w:val="0"/>
              <w:pBdr>
                <w:top w:val="nil"/>
                <w:left w:val="nil"/>
                <w:bottom w:val="nil"/>
                <w:right w:val="nil"/>
                <w:between w:val="nil"/>
              </w:pBdr>
              <w:spacing w:before="12"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(Anabilim Dalları Ayrı ayrı)</w:t>
            </w:r>
          </w:p>
        </w:tc>
        <w:tc>
          <w:tcPr>
            <w:tcW w:w="3431" w:type="dxa"/>
            <w:vAlign w:val="center"/>
          </w:tcPr>
          <w:p w:rsidR="00A42E74" w:rsidRDefault="00DC122F">
            <w:pPr>
              <w:widowControl w:val="0"/>
              <w:pBdr>
                <w:top w:val="nil"/>
                <w:left w:val="nil"/>
                <w:bottom w:val="nil"/>
                <w:right w:val="nil"/>
                <w:between w:val="nil"/>
              </w:pBdr>
              <w:ind w:left="8"/>
              <w:rPr>
                <w:rFonts w:ascii="Times New Roman" w:eastAsia="Times New Roman" w:hAnsi="Times New Roman" w:cs="Times New Roman"/>
                <w:color w:val="000000"/>
              </w:rPr>
            </w:pPr>
            <w:r>
              <w:rPr>
                <w:rFonts w:ascii="Times New Roman" w:eastAsia="Times New Roman" w:hAnsi="Times New Roman" w:cs="Times New Roman"/>
                <w:color w:val="000000"/>
              </w:rPr>
              <w:t xml:space="preserve">Bu kurulda sözlü sınav yapılmamaktadır. </w:t>
            </w:r>
          </w:p>
        </w:tc>
        <w:tc>
          <w:tcPr>
            <w:tcW w:w="1058" w:type="dxa"/>
            <w:vAlign w:val="center"/>
          </w:tcPr>
          <w:p w:rsidR="00A42E74" w:rsidRDefault="00DC122F">
            <w:pPr>
              <w:widowControl w:val="0"/>
              <w:pBdr>
                <w:top w:val="nil"/>
                <w:left w:val="nil"/>
                <w:bottom w:val="nil"/>
                <w:right w:val="nil"/>
                <w:between w:val="nil"/>
              </w:pBdr>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42E74">
        <w:trPr>
          <w:trHeight w:val="542"/>
        </w:trPr>
        <w:tc>
          <w:tcPr>
            <w:tcW w:w="4497" w:type="dxa"/>
            <w:vAlign w:val="center"/>
          </w:tcPr>
          <w:p w:rsidR="00A42E74" w:rsidRDefault="00DC122F">
            <w:pPr>
              <w:widowControl w:val="0"/>
              <w:pBdr>
                <w:top w:val="nil"/>
                <w:left w:val="nil"/>
                <w:bottom w:val="nil"/>
                <w:right w:val="nil"/>
                <w:between w:val="nil"/>
              </w:pBdr>
              <w:spacing w:before="12"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Mesleki Beceri Uygulama Sınavı</w:t>
            </w:r>
          </w:p>
        </w:tc>
        <w:tc>
          <w:tcPr>
            <w:tcW w:w="3431" w:type="dxa"/>
            <w:vAlign w:val="center"/>
          </w:tcPr>
          <w:p w:rsidR="00A42E74" w:rsidRDefault="00DC122F">
            <w:pPr>
              <w:rPr>
                <w:rFonts w:ascii="Times New Roman" w:eastAsia="Times New Roman" w:hAnsi="Times New Roman" w:cs="Times New Roman"/>
              </w:rPr>
            </w:pPr>
            <w:r>
              <w:rPr>
                <w:rFonts w:ascii="Times New Roman" w:eastAsia="Times New Roman" w:hAnsi="Times New Roman" w:cs="Times New Roman"/>
              </w:rPr>
              <w:t>Bu kurulda mesleksel beceri uygulama sınavı yapılmamaktadır.</w:t>
            </w:r>
          </w:p>
        </w:tc>
        <w:tc>
          <w:tcPr>
            <w:tcW w:w="1058" w:type="dxa"/>
            <w:vAlign w:val="center"/>
          </w:tcPr>
          <w:p w:rsidR="00A42E74" w:rsidRDefault="00DC122F">
            <w:pPr>
              <w:widowControl w:val="0"/>
              <w:pBdr>
                <w:top w:val="nil"/>
                <w:left w:val="nil"/>
                <w:bottom w:val="nil"/>
                <w:right w:val="nil"/>
                <w:between w:val="nil"/>
              </w:pBdr>
              <w:spacing w:before="123" w:line="360" w:lineRule="auto"/>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42E74">
        <w:trPr>
          <w:trHeight w:val="560"/>
        </w:trPr>
        <w:tc>
          <w:tcPr>
            <w:tcW w:w="4497" w:type="dxa"/>
            <w:vAlign w:val="center"/>
          </w:tcPr>
          <w:p w:rsidR="00A42E74" w:rsidRDefault="00DC122F">
            <w:pPr>
              <w:widowControl w:val="0"/>
              <w:pBdr>
                <w:top w:val="nil"/>
                <w:left w:val="nil"/>
                <w:bottom w:val="nil"/>
                <w:right w:val="nil"/>
                <w:between w:val="nil"/>
              </w:pBdr>
              <w:spacing w:before="15"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Ders Kurul yazılı sınavı</w:t>
            </w:r>
          </w:p>
          <w:p w:rsidR="00A42E74" w:rsidRDefault="00DC122F">
            <w:pPr>
              <w:widowControl w:val="0"/>
              <w:pBdr>
                <w:top w:val="nil"/>
                <w:left w:val="nil"/>
                <w:bottom w:val="nil"/>
                <w:right w:val="nil"/>
                <w:between w:val="nil"/>
              </w:pBdr>
              <w:spacing w:before="15"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(Çoktan seçmeli </w:t>
            </w:r>
            <w:proofErr w:type="spellStart"/>
            <w:proofErr w:type="gramStart"/>
            <w:r>
              <w:rPr>
                <w:rFonts w:ascii="Times New Roman" w:eastAsia="Times New Roman" w:hAnsi="Times New Roman" w:cs="Times New Roman"/>
                <w:b/>
                <w:color w:val="000000"/>
              </w:rPr>
              <w:t>v.s</w:t>
            </w:r>
            <w:proofErr w:type="spellEnd"/>
            <w:r>
              <w:rPr>
                <w:rFonts w:ascii="Times New Roman" w:eastAsia="Times New Roman" w:hAnsi="Times New Roman" w:cs="Times New Roman"/>
                <w:b/>
                <w:color w:val="000000"/>
              </w:rPr>
              <w:t>. )</w:t>
            </w:r>
            <w:proofErr w:type="gramEnd"/>
          </w:p>
        </w:tc>
        <w:tc>
          <w:tcPr>
            <w:tcW w:w="3431" w:type="dxa"/>
            <w:vAlign w:val="center"/>
          </w:tcPr>
          <w:p w:rsidR="00A42E74" w:rsidRDefault="00DC122F">
            <w:pPr>
              <w:rPr>
                <w:rFonts w:ascii="Times New Roman" w:eastAsia="Times New Roman" w:hAnsi="Times New Roman" w:cs="Times New Roman"/>
              </w:rPr>
            </w:pPr>
            <w:r>
              <w:rPr>
                <w:rFonts w:ascii="Times New Roman" w:eastAsia="Times New Roman" w:hAnsi="Times New Roman" w:cs="Times New Roman"/>
              </w:rPr>
              <w:t>Her ders kurulunun sonunda o ders kurulunu kapsayan çoktan seçmeli sınav sorularını içeren “Ders Kurulu Sınavı” yapılmaktadır.</w:t>
            </w:r>
          </w:p>
        </w:tc>
        <w:tc>
          <w:tcPr>
            <w:tcW w:w="1058" w:type="dxa"/>
            <w:vAlign w:val="center"/>
          </w:tcPr>
          <w:p w:rsidR="00A42E74" w:rsidRDefault="00C63731">
            <w:pPr>
              <w:widowControl w:val="0"/>
              <w:pBdr>
                <w:top w:val="nil"/>
                <w:left w:val="nil"/>
                <w:bottom w:val="nil"/>
                <w:right w:val="nil"/>
                <w:between w:val="nil"/>
              </w:pBdr>
              <w:spacing w:before="123" w:line="360" w:lineRule="auto"/>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DC122F">
              <w:rPr>
                <w:rFonts w:ascii="Times New Roman" w:eastAsia="Times New Roman" w:hAnsi="Times New Roman" w:cs="Times New Roman"/>
                <w:color w:val="000000"/>
              </w:rPr>
              <w:t>2</w:t>
            </w:r>
          </w:p>
        </w:tc>
      </w:tr>
      <w:tr w:rsidR="00A42E74">
        <w:trPr>
          <w:trHeight w:val="551"/>
        </w:trPr>
        <w:tc>
          <w:tcPr>
            <w:tcW w:w="4497" w:type="dxa"/>
            <w:vAlign w:val="center"/>
          </w:tcPr>
          <w:p w:rsidR="00A42E74" w:rsidRDefault="00DC122F">
            <w:pPr>
              <w:widowControl w:val="0"/>
              <w:pBdr>
                <w:top w:val="nil"/>
                <w:left w:val="nil"/>
                <w:bottom w:val="nil"/>
                <w:right w:val="nil"/>
                <w:between w:val="nil"/>
              </w:pBdr>
              <w:spacing w:before="5" w:line="36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Toplam</w:t>
            </w:r>
          </w:p>
        </w:tc>
        <w:tc>
          <w:tcPr>
            <w:tcW w:w="3431" w:type="dxa"/>
            <w:vAlign w:val="center"/>
          </w:tcPr>
          <w:p w:rsidR="00A42E74" w:rsidRDefault="00A42E74">
            <w:pPr>
              <w:spacing w:line="360" w:lineRule="auto"/>
              <w:jc w:val="center"/>
              <w:rPr>
                <w:rFonts w:ascii="Times New Roman" w:eastAsia="Times New Roman" w:hAnsi="Times New Roman" w:cs="Times New Roman"/>
                <w:b/>
              </w:rPr>
            </w:pPr>
          </w:p>
        </w:tc>
        <w:tc>
          <w:tcPr>
            <w:tcW w:w="1058" w:type="dxa"/>
            <w:vAlign w:val="center"/>
          </w:tcPr>
          <w:p w:rsidR="00A42E74" w:rsidRDefault="00DC122F">
            <w:pPr>
              <w:widowControl w:val="0"/>
              <w:pBdr>
                <w:top w:val="nil"/>
                <w:left w:val="nil"/>
                <w:bottom w:val="nil"/>
                <w:right w:val="nil"/>
                <w:between w:val="nil"/>
              </w:pBdr>
              <w:spacing w:line="360" w:lineRule="auto"/>
              <w:ind w:left="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rsidR="00A42E74" w:rsidRDefault="00A42E74">
      <w:pPr>
        <w:rPr>
          <w:rFonts w:ascii="Times New Roman" w:eastAsia="Times New Roman" w:hAnsi="Times New Roman" w:cs="Times New Roman"/>
          <w:b/>
          <w:sz w:val="24"/>
          <w:szCs w:val="24"/>
        </w:rPr>
      </w:pPr>
    </w:p>
    <w:sectPr w:rsidR="00A42E74">
      <w:footerReference w:type="default" r:id="rId3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430" w:rsidRDefault="00366430">
      <w:pPr>
        <w:spacing w:after="0" w:line="240" w:lineRule="auto"/>
      </w:pPr>
      <w:r>
        <w:separator/>
      </w:r>
    </w:p>
  </w:endnote>
  <w:endnote w:type="continuationSeparator" w:id="0">
    <w:p w:rsidR="00366430" w:rsidRDefault="0036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74" w:rsidRDefault="00DC122F">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55D1">
      <w:rPr>
        <w:noProof/>
        <w:color w:val="000000"/>
      </w:rPr>
      <w:t>1</w:t>
    </w:r>
    <w:r>
      <w:rPr>
        <w:color w:val="000000"/>
      </w:rPr>
      <w:fldChar w:fldCharType="end"/>
    </w:r>
  </w:p>
  <w:p w:rsidR="00A42E74" w:rsidRDefault="00A42E74">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430" w:rsidRDefault="00366430">
      <w:pPr>
        <w:spacing w:after="0" w:line="240" w:lineRule="auto"/>
      </w:pPr>
      <w:r>
        <w:separator/>
      </w:r>
    </w:p>
  </w:footnote>
  <w:footnote w:type="continuationSeparator" w:id="0">
    <w:p w:rsidR="00366430" w:rsidRDefault="00366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42"/>
    <w:multiLevelType w:val="multilevel"/>
    <w:tmpl w:val="88B2B026"/>
    <w:lvl w:ilvl="0">
      <w:start w:val="1"/>
      <w:numFmt w:val="decimal"/>
      <w:lvlText w:val="%1."/>
      <w:lvlJc w:val="left"/>
      <w:pPr>
        <w:ind w:left="373" w:hanging="360"/>
      </w:pPr>
    </w:lvl>
    <w:lvl w:ilvl="1">
      <w:start w:val="1"/>
      <w:numFmt w:val="lowerLetter"/>
      <w:lvlText w:val="%2."/>
      <w:lvlJc w:val="left"/>
      <w:pPr>
        <w:ind w:left="1093" w:hanging="360"/>
      </w:pPr>
    </w:lvl>
    <w:lvl w:ilvl="2">
      <w:start w:val="1"/>
      <w:numFmt w:val="lowerRoman"/>
      <w:lvlText w:val="%3."/>
      <w:lvlJc w:val="right"/>
      <w:pPr>
        <w:ind w:left="1813" w:hanging="180"/>
      </w:pPr>
    </w:lvl>
    <w:lvl w:ilvl="3">
      <w:start w:val="1"/>
      <w:numFmt w:val="decimal"/>
      <w:lvlText w:val="%4."/>
      <w:lvlJc w:val="left"/>
      <w:pPr>
        <w:ind w:left="360" w:hanging="360"/>
      </w:pPr>
    </w:lvl>
    <w:lvl w:ilvl="4">
      <w:start w:val="1"/>
      <w:numFmt w:val="lowerLetter"/>
      <w:lvlText w:val="%5."/>
      <w:lvlJc w:val="left"/>
      <w:pPr>
        <w:ind w:left="3253" w:hanging="360"/>
      </w:pPr>
    </w:lvl>
    <w:lvl w:ilvl="5">
      <w:start w:val="1"/>
      <w:numFmt w:val="lowerRoman"/>
      <w:lvlText w:val="%6."/>
      <w:lvlJc w:val="right"/>
      <w:pPr>
        <w:ind w:left="3973" w:hanging="180"/>
      </w:pPr>
    </w:lvl>
    <w:lvl w:ilvl="6">
      <w:start w:val="1"/>
      <w:numFmt w:val="decimal"/>
      <w:lvlText w:val="%7."/>
      <w:lvlJc w:val="left"/>
      <w:pPr>
        <w:ind w:left="4693" w:hanging="360"/>
      </w:pPr>
    </w:lvl>
    <w:lvl w:ilvl="7">
      <w:start w:val="1"/>
      <w:numFmt w:val="lowerLetter"/>
      <w:lvlText w:val="%8."/>
      <w:lvlJc w:val="left"/>
      <w:pPr>
        <w:ind w:left="5413" w:hanging="360"/>
      </w:pPr>
    </w:lvl>
    <w:lvl w:ilvl="8">
      <w:start w:val="1"/>
      <w:numFmt w:val="lowerRoman"/>
      <w:lvlText w:val="%9."/>
      <w:lvlJc w:val="right"/>
      <w:pPr>
        <w:ind w:left="6133" w:hanging="180"/>
      </w:pPr>
    </w:lvl>
  </w:abstractNum>
  <w:abstractNum w:abstractNumId="1" w15:restartNumberingAfterBreak="0">
    <w:nsid w:val="19B67E1F"/>
    <w:multiLevelType w:val="multilevel"/>
    <w:tmpl w:val="8CC4B2CC"/>
    <w:lvl w:ilvl="0">
      <w:start w:val="1"/>
      <w:numFmt w:val="decimal"/>
      <w:lvlText w:val="%1."/>
      <w:lvlJc w:val="left"/>
      <w:pPr>
        <w:ind w:left="373" w:hanging="360"/>
      </w:pPr>
      <w:rPr>
        <w:sz w:val="24"/>
        <w:szCs w:val="24"/>
      </w:rPr>
    </w:lvl>
    <w:lvl w:ilvl="1">
      <w:start w:val="1"/>
      <w:numFmt w:val="lowerLetter"/>
      <w:lvlText w:val="%2."/>
      <w:lvlJc w:val="left"/>
      <w:pPr>
        <w:ind w:left="1093" w:hanging="360"/>
      </w:pPr>
    </w:lvl>
    <w:lvl w:ilvl="2">
      <w:start w:val="1"/>
      <w:numFmt w:val="lowerRoman"/>
      <w:lvlText w:val="%3."/>
      <w:lvlJc w:val="right"/>
      <w:pPr>
        <w:ind w:left="1813" w:hanging="180"/>
      </w:pPr>
    </w:lvl>
    <w:lvl w:ilvl="3">
      <w:start w:val="1"/>
      <w:numFmt w:val="decimal"/>
      <w:lvlText w:val="%4."/>
      <w:lvlJc w:val="left"/>
      <w:pPr>
        <w:ind w:left="2533" w:hanging="360"/>
      </w:pPr>
    </w:lvl>
    <w:lvl w:ilvl="4">
      <w:start w:val="1"/>
      <w:numFmt w:val="lowerLetter"/>
      <w:lvlText w:val="%5."/>
      <w:lvlJc w:val="left"/>
      <w:pPr>
        <w:ind w:left="3253" w:hanging="360"/>
      </w:pPr>
    </w:lvl>
    <w:lvl w:ilvl="5">
      <w:start w:val="1"/>
      <w:numFmt w:val="lowerRoman"/>
      <w:lvlText w:val="%6."/>
      <w:lvlJc w:val="right"/>
      <w:pPr>
        <w:ind w:left="3973" w:hanging="180"/>
      </w:pPr>
    </w:lvl>
    <w:lvl w:ilvl="6">
      <w:start w:val="1"/>
      <w:numFmt w:val="decimal"/>
      <w:lvlText w:val="%7."/>
      <w:lvlJc w:val="left"/>
      <w:pPr>
        <w:ind w:left="4693" w:hanging="360"/>
      </w:pPr>
    </w:lvl>
    <w:lvl w:ilvl="7">
      <w:start w:val="1"/>
      <w:numFmt w:val="lowerLetter"/>
      <w:lvlText w:val="%8."/>
      <w:lvlJc w:val="left"/>
      <w:pPr>
        <w:ind w:left="5413" w:hanging="360"/>
      </w:pPr>
    </w:lvl>
    <w:lvl w:ilvl="8">
      <w:start w:val="1"/>
      <w:numFmt w:val="lowerRoman"/>
      <w:lvlText w:val="%9."/>
      <w:lvlJc w:val="right"/>
      <w:pPr>
        <w:ind w:left="6133" w:hanging="180"/>
      </w:pPr>
    </w:lvl>
  </w:abstractNum>
  <w:abstractNum w:abstractNumId="2" w15:restartNumberingAfterBreak="0">
    <w:nsid w:val="1C3B4C7E"/>
    <w:multiLevelType w:val="multilevel"/>
    <w:tmpl w:val="ABC2A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74"/>
    <w:rsid w:val="000A3BE2"/>
    <w:rsid w:val="000D06DA"/>
    <w:rsid w:val="002456AE"/>
    <w:rsid w:val="00366430"/>
    <w:rsid w:val="00775734"/>
    <w:rsid w:val="00A42E74"/>
    <w:rsid w:val="00AF55D1"/>
    <w:rsid w:val="00C63731"/>
    <w:rsid w:val="00DC1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8BC3"/>
  <w15:docId w15:val="{A1A0F5A0-2880-4340-ACBE-5803B4C1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after="0"/>
      <w:outlineLvl w:val="0"/>
    </w:pPr>
    <w:rPr>
      <w:color w:val="2E75B5"/>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2">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3">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6">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7">
    <w:basedOn w:val="TableNormal"/>
    <w:pPr>
      <w:spacing w:after="0" w:line="240" w:lineRule="auto"/>
    </w:pPr>
    <w:tblPr>
      <w:tblStyleRowBandSize w:val="1"/>
      <w:tblStyleColBandSize w:val="1"/>
      <w:tblCellMar>
        <w:top w:w="15" w:type="dxa"/>
        <w:left w:w="108" w:type="dxa"/>
        <w:bottom w:w="15" w:type="dxa"/>
        <w:right w:w="108" w:type="dxa"/>
      </w:tblCellMar>
    </w:tblPr>
  </w:style>
  <w:style w:type="paragraph" w:styleId="ListeParagraf">
    <w:name w:val="List Paragraph"/>
    <w:basedOn w:val="Normal"/>
    <w:uiPriority w:val="34"/>
    <w:qFormat/>
    <w:rsid w:val="0024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192">
      <w:bodyDiv w:val="1"/>
      <w:marLeft w:val="0"/>
      <w:marRight w:val="0"/>
      <w:marTop w:val="0"/>
      <w:marBottom w:val="0"/>
      <w:divBdr>
        <w:top w:val="none" w:sz="0" w:space="0" w:color="auto"/>
        <w:left w:val="none" w:sz="0" w:space="0" w:color="auto"/>
        <w:bottom w:val="none" w:sz="0" w:space="0" w:color="auto"/>
        <w:right w:val="none" w:sz="0" w:space="0" w:color="auto"/>
      </w:divBdr>
    </w:div>
    <w:div w:id="516117470">
      <w:bodyDiv w:val="1"/>
      <w:marLeft w:val="0"/>
      <w:marRight w:val="0"/>
      <w:marTop w:val="0"/>
      <w:marBottom w:val="0"/>
      <w:divBdr>
        <w:top w:val="none" w:sz="0" w:space="0" w:color="auto"/>
        <w:left w:val="none" w:sz="0" w:space="0" w:color="auto"/>
        <w:bottom w:val="none" w:sz="0" w:space="0" w:color="auto"/>
        <w:right w:val="none" w:sz="0" w:space="0" w:color="auto"/>
      </w:divBdr>
    </w:div>
    <w:div w:id="549420420">
      <w:bodyDiv w:val="1"/>
      <w:marLeft w:val="0"/>
      <w:marRight w:val="0"/>
      <w:marTop w:val="0"/>
      <w:marBottom w:val="0"/>
      <w:divBdr>
        <w:top w:val="none" w:sz="0" w:space="0" w:color="auto"/>
        <w:left w:val="none" w:sz="0" w:space="0" w:color="auto"/>
        <w:bottom w:val="none" w:sz="0" w:space="0" w:color="auto"/>
        <w:right w:val="none" w:sz="0" w:space="0" w:color="auto"/>
      </w:divBdr>
    </w:div>
    <w:div w:id="578910723">
      <w:bodyDiv w:val="1"/>
      <w:marLeft w:val="0"/>
      <w:marRight w:val="0"/>
      <w:marTop w:val="0"/>
      <w:marBottom w:val="0"/>
      <w:divBdr>
        <w:top w:val="none" w:sz="0" w:space="0" w:color="auto"/>
        <w:left w:val="none" w:sz="0" w:space="0" w:color="auto"/>
        <w:bottom w:val="none" w:sz="0" w:space="0" w:color="auto"/>
        <w:right w:val="none" w:sz="0" w:space="0" w:color="auto"/>
      </w:divBdr>
    </w:div>
    <w:div w:id="1723672101">
      <w:bodyDiv w:val="1"/>
      <w:marLeft w:val="0"/>
      <w:marRight w:val="0"/>
      <w:marTop w:val="0"/>
      <w:marBottom w:val="0"/>
      <w:divBdr>
        <w:top w:val="none" w:sz="0" w:space="0" w:color="auto"/>
        <w:left w:val="none" w:sz="0" w:space="0" w:color="auto"/>
        <w:bottom w:val="none" w:sz="0" w:space="0" w:color="auto"/>
        <w:right w:val="none" w:sz="0" w:space="0" w:color="auto"/>
      </w:divBdr>
    </w:div>
    <w:div w:id="2109499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vzuat.gov.tr/mevzuat?MevzuatNo=16196&amp;MevzuatTur=8&amp;MevzuatTertip=5" TargetMode="External"/><Relationship Id="rId18" Type="http://schemas.openxmlformats.org/officeDocument/2006/relationships/hyperlink" Target="http://www.tip.mu.edu.tr/Newfiles/31/Content/MESLEK%C4%B0%20BECER%C4%B0%20LABORATUVAR%20UYGULAMALARI%20%C4%B0%C3%87%C4%B0N%20%C3%96%C4%9ERENC%C4%B0%20REHBER%C4%B0%20ENG.docx" TargetMode="External"/><Relationship Id="rId26" Type="http://schemas.openxmlformats.org/officeDocument/2006/relationships/hyperlink" Target="http://www.tip.mu.edu.tr/Newfiles/31/Content/TIBB%C4%B0%20B%C4%B0YOLOJ%C4%B0%20LABORATUVAR%20UYGULAMALARI%20%C4%B0%C3%87%C4%B0N%20%C3%96%C4%9ERENC%C4%B0%20REHBER%C4%B0%20ENG.docx" TargetMode="External"/><Relationship Id="rId3" Type="http://schemas.openxmlformats.org/officeDocument/2006/relationships/styles" Target="styles.xml"/><Relationship Id="rId21" Type="http://schemas.openxmlformats.org/officeDocument/2006/relationships/hyperlink" Target="http://www.tip.mu.edu.tr/Newfiles/31/Content/TIBB%C4%B0%20B%C4%B0YOK%C4%B0MYA%20LABORATUVAR%20UYGULAMALARI%20%C4%B0%C3%87%C4%B0N%20%C3%96%C4%9ERENC%C4%B0%20REHBER%C4%B0%20TR.pdf" TargetMode="External"/><Relationship Id="rId7" Type="http://schemas.openxmlformats.org/officeDocument/2006/relationships/endnotes" Target="endnotes.xml"/><Relationship Id="rId12" Type="http://schemas.openxmlformats.org/officeDocument/2006/relationships/hyperlink" Target="http://www.tip.mu.edu.tr/Newfiles/31/Content/MSK%C3%9C%20TIP%20FAK%C3%9CLTES%C4%B0%20SINAV%20KLAVUZU.pdf" TargetMode="External"/><Relationship Id="rId17" Type="http://schemas.openxmlformats.org/officeDocument/2006/relationships/hyperlink" Target="http://www.tip.mu.edu.tr/Newfiles/31/Content/MESLEK%C4%B0%20BECER%C4%B0%20LABORATUVAR%20UYGULAMALARI%20%C4%B0%C3%87%C4%B0N%20%C3%96%C4%9ERENC%C4%B0%20REHBER%C4%B0%20TR.pdf" TargetMode="External"/><Relationship Id="rId25" Type="http://schemas.openxmlformats.org/officeDocument/2006/relationships/hyperlink" Target="http://www.tip.mu.edu.tr/Newfiles/31/Content/TIBB%C4%B0%20B%C4%B0YOLOJ%C4%B0%20LABORATUVAR%20UYGULAMALARI%20%C4%B0%C3%87%C4%B0N%20%C3%96%C4%9ERENC%C4%B0%20REHBER%C4%B0%20TR.pdf" TargetMode="External"/><Relationship Id="rId2" Type="http://schemas.openxmlformats.org/officeDocument/2006/relationships/numbering" Target="numbering.xml"/><Relationship Id="rId16" Type="http://schemas.openxmlformats.org/officeDocument/2006/relationships/hyperlink" Target="http://www.tip.mu.edu.tr/Newfiles/31/Content/MESLEK%C4%B0%20BECER%C4%B0%20LABORATUVAR%20UYGULAMALARI%20%C4%B0%C3%87%C4%B0N%20%C3%96%C4%9ERENC%C4%B0%20REHBER%C4%B0%20TR.docx" TargetMode="External"/><Relationship Id="rId20" Type="http://schemas.openxmlformats.org/officeDocument/2006/relationships/hyperlink" Target="http://www.tip.mu.edu.tr/Newfiles/31/Content/TIBB%C4%B0%20B%C4%B0YOK%C4%B0MYA%20LABORATUVAR%20UYGULAMALARI%20%C4%B0%C3%87%C4%B0N%20%C3%96%C4%9ERENC%C4%B0%20REHBER%C4%B0%20TR.doc"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38923&amp;MevzuatTur=8&amp;MevzuatTertip=5" TargetMode="External"/><Relationship Id="rId24" Type="http://schemas.openxmlformats.org/officeDocument/2006/relationships/hyperlink" Target="http://www.tip.mu.edu.tr/Newfiles/31/Content/TIBB%C4%B0%20B%C4%B0YOLOJ%C4%B0%20LABORATUVAR%20UYGULAMALARI%20%C4%B0%C3%87%C4%B0N%20%C3%96%C4%9ERENC%C4%B0%20REHBER%C4%B0%20TR.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ip.mu.edu.tr/Newfiles/31/Content/MSK%C3%9C_TIP_%C3%96%C4%9ERENC%C4%B0LER%C4%B0N_SORUMLULUKLARI%20ENG.pdf" TargetMode="External"/><Relationship Id="rId23" Type="http://schemas.openxmlformats.org/officeDocument/2006/relationships/hyperlink" Target="http://www.tip.mu.edu.tr/Newfiles/31/Content/TIBB%C4%B0%20B%C4%B0YOK%C4%B0MYA%20LABORATUVAR%20UYGULAMALARI%20%C4%B0%C3%87%C4%B0N%20%C3%96%C4%9ERENC%C4%B0%20REHBER%C4%B0%20ENG.pdf" TargetMode="External"/><Relationship Id="rId28" Type="http://schemas.openxmlformats.org/officeDocument/2006/relationships/image" Target="media/image3.emf"/><Relationship Id="rId10" Type="http://schemas.openxmlformats.org/officeDocument/2006/relationships/hyperlink" Target="https://www.mevzuat.gov.tr/File/GeneratePdf?mevzuatNo=15254&amp;mevzuatTur=UniversiteYonetmeligi&amp;mevzuatTertip=5" TargetMode="External"/><Relationship Id="rId19" Type="http://schemas.openxmlformats.org/officeDocument/2006/relationships/hyperlink" Target="http://www.tip.mu.edu.tr/Newfiles/31/Content/MESLEK%C4%B0%20BECER%C4%B0%20LABORATUVAR%20UYGULAMALARI%20%C4%B0%C3%87%C4%B0N%20%C3%96%C4%9ERENC%C4%B0%20REHBER%C4%B0%20ENG.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ip.mu.edu.tr/Newfiles/31/Content/Mu%C4%9Fla%20S%C4%B1tk%C4%B1%20Ko%C3%A7man%20%C3%9Cniversitesi%20T%C4%B1p%20Fak%C3%BCltesi%20Akademik%20Dan%C4%B1%C5%9Fmanl%C4%B1k%20Klavuzu%20El%20Kitab%C4%B1%20-Son%20(1).pdf" TargetMode="External"/><Relationship Id="rId22" Type="http://schemas.openxmlformats.org/officeDocument/2006/relationships/hyperlink" Target="http://www.tip.mu.edu.tr/Newfiles/31/Content/TIBB%C4%B0%20B%C4%B0YOK%C4%B0MYA%20LABORATUVAR%20UYGULAMALARI%20%C4%B0%C3%87%C4%B0N%20%C3%96%C4%9ERENC%C4%B0%20REHBER%C4%B0%20ENG.doc" TargetMode="External"/><Relationship Id="rId27" Type="http://schemas.openxmlformats.org/officeDocument/2006/relationships/hyperlink" Target="http://www.tip.mu.edu.tr/Newfiles/31/Content/TIBB%C4%B0%20B%C4%B0YOLOJ%C4%B0%20LABORATUVAR%20UYGULAMALARI%20%C4%B0%C3%87%C4%B0N%20%C3%96%C4%9ERENC%C4%B0%20REHBER%C4%B0%20ENG.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s9imGA9OMGV8bZvifePKfjJfg==">CgMxLjAyCGguZ2pkZ3hzMgloLjMwajB6bGwyCWguMWZvYjl0ZTIJaC4xN2RwOHZ1MgloLjN6bnlzaDcyCWguMmV0OTJwMDIIaC50eWpjd3QyCWguM3JkY3JqbjIJaC4zZHk2dmttMgloLjF0M2g1c2YyCWguNGQzNG9nODIJaC4yczhleW8xOAByITFzUmtlb2Y2SmpsSGtFa0dxeGkyUVFNVC1QZHQyUzBaXw==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2854</Words>
  <Characters>16270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GÜRKAN YİĞİTTÜRK</cp:lastModifiedBy>
  <cp:revision>5</cp:revision>
  <dcterms:created xsi:type="dcterms:W3CDTF">2024-10-11T12:04:00Z</dcterms:created>
  <dcterms:modified xsi:type="dcterms:W3CDTF">2024-10-11T12:34:00Z</dcterms:modified>
</cp:coreProperties>
</file>